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006D" w14:textId="77777777" w:rsidR="000D418B" w:rsidRPr="00917891" w:rsidRDefault="000D418B" w:rsidP="006A77C0">
      <w:pPr>
        <w:pStyle w:val="Titre1"/>
        <w:ind w:left="0"/>
        <w:jc w:val="center"/>
        <w:rPr>
          <w:lang w:val="fr-FR"/>
        </w:rPr>
      </w:pPr>
      <w:r w:rsidRPr="00917891">
        <w:rPr>
          <w:color w:val="231F20"/>
          <w:lang w:val="fr-FR"/>
        </w:rPr>
        <w:t>SERVICE PUBLIC FEDERAL INTERIEUR</w:t>
      </w:r>
    </w:p>
    <w:p w14:paraId="68DA429D" w14:textId="77777777" w:rsidR="007B007B" w:rsidRDefault="007B007B"/>
    <w:p w14:paraId="11CF8A4E" w14:textId="1943E164" w:rsidR="000D418B" w:rsidRDefault="000D418B" w:rsidP="000D418B">
      <w:pPr>
        <w:pStyle w:val="Corpsdetexte"/>
        <w:ind w:left="795" w:firstLine="0"/>
        <w:jc w:val="center"/>
        <w:rPr>
          <w:color w:val="231F20"/>
          <w:sz w:val="20"/>
          <w:szCs w:val="20"/>
          <w:lang w:val="fr-FR"/>
        </w:rPr>
      </w:pPr>
      <w:r w:rsidRPr="006156AE">
        <w:rPr>
          <w:color w:val="231F20"/>
          <w:sz w:val="20"/>
          <w:szCs w:val="20"/>
          <w:lang w:val="fr-FR"/>
        </w:rPr>
        <w:t>Le Ministre de la S</w:t>
      </w:r>
      <w:r w:rsidRPr="006156AE">
        <w:rPr>
          <w:rFonts w:ascii="Georgia" w:hAnsi="Georgia"/>
          <w:color w:val="231F20"/>
          <w:sz w:val="20"/>
          <w:szCs w:val="20"/>
          <w:lang w:val="fr-FR"/>
        </w:rPr>
        <w:t>é</w:t>
      </w:r>
      <w:r w:rsidRPr="006156AE">
        <w:rPr>
          <w:color w:val="231F20"/>
          <w:sz w:val="20"/>
          <w:szCs w:val="20"/>
          <w:lang w:val="fr-FR"/>
        </w:rPr>
        <w:t>curit</w:t>
      </w:r>
      <w:r w:rsidRPr="006156AE">
        <w:rPr>
          <w:rFonts w:ascii="Georgia" w:hAnsi="Georgia"/>
          <w:color w:val="231F20"/>
          <w:sz w:val="20"/>
          <w:szCs w:val="20"/>
          <w:lang w:val="fr-FR"/>
        </w:rPr>
        <w:t xml:space="preserve">é </w:t>
      </w:r>
      <w:r w:rsidRPr="006156AE">
        <w:rPr>
          <w:color w:val="231F20"/>
          <w:sz w:val="20"/>
          <w:szCs w:val="20"/>
          <w:lang w:val="fr-FR"/>
        </w:rPr>
        <w:t>et de l</w:t>
      </w:r>
      <w:r w:rsidRPr="006156AE">
        <w:rPr>
          <w:rFonts w:ascii="Georgia" w:hAnsi="Georgia"/>
          <w:color w:val="231F20"/>
          <w:sz w:val="20"/>
          <w:szCs w:val="20"/>
          <w:lang w:val="fr-FR"/>
        </w:rPr>
        <w:t>’</w:t>
      </w:r>
      <w:r w:rsidRPr="006156AE">
        <w:rPr>
          <w:color w:val="231F20"/>
          <w:sz w:val="20"/>
          <w:szCs w:val="20"/>
          <w:lang w:val="fr-FR"/>
        </w:rPr>
        <w:t>Int</w:t>
      </w:r>
      <w:r w:rsidRPr="006156AE">
        <w:rPr>
          <w:rFonts w:ascii="Georgia" w:hAnsi="Georgia"/>
          <w:color w:val="231F20"/>
          <w:sz w:val="20"/>
          <w:szCs w:val="20"/>
          <w:lang w:val="fr-FR"/>
        </w:rPr>
        <w:t>é</w:t>
      </w:r>
      <w:r w:rsidRPr="006156AE">
        <w:rPr>
          <w:color w:val="231F20"/>
          <w:sz w:val="20"/>
          <w:szCs w:val="20"/>
          <w:lang w:val="fr-FR"/>
        </w:rPr>
        <w:t>rieur,</w:t>
      </w:r>
    </w:p>
    <w:p w14:paraId="5C2A714C" w14:textId="77777777" w:rsidR="006156AE" w:rsidRPr="006156AE" w:rsidRDefault="006156AE" w:rsidP="000D418B">
      <w:pPr>
        <w:pStyle w:val="Corpsdetexte"/>
        <w:ind w:left="795" w:firstLine="0"/>
        <w:jc w:val="center"/>
        <w:rPr>
          <w:sz w:val="20"/>
          <w:szCs w:val="20"/>
          <w:lang w:val="fr-FR"/>
        </w:rPr>
      </w:pPr>
    </w:p>
    <w:p w14:paraId="0FE66FF4" w14:textId="77777777" w:rsidR="006B3D7C" w:rsidRDefault="006B3D7C" w:rsidP="00BA5EF9">
      <w:pPr>
        <w:spacing w:line="0" w:lineRule="atLeast"/>
        <w:rPr>
          <w:rFonts w:ascii="Arial" w:eastAsia="Arial" w:hAnsi="Arial" w:cs="Arial"/>
          <w:sz w:val="20"/>
          <w:szCs w:val="20"/>
        </w:rPr>
      </w:pPr>
    </w:p>
    <w:p w14:paraId="12C92289" w14:textId="77777777"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Vu la loi du 31 décembre 1963 sur la protection civile, l’article </w:t>
      </w:r>
      <w:proofErr w:type="gramStart"/>
      <w:r w:rsidRPr="00BA5EF9">
        <w:rPr>
          <w:rFonts w:ascii="Times New Roman" w:eastAsia="Times New Roman" w:hAnsi="Times New Roman" w:cs="Times New Roman"/>
          <w:sz w:val="20"/>
          <w:szCs w:val="20"/>
        </w:rPr>
        <w:t>4;</w:t>
      </w:r>
      <w:proofErr w:type="gramEnd"/>
    </w:p>
    <w:p w14:paraId="493EA475" w14:textId="77777777" w:rsidR="00462407" w:rsidRPr="00BA5EF9" w:rsidRDefault="00462407" w:rsidP="00BA5EF9">
      <w:pPr>
        <w:spacing w:line="199" w:lineRule="exact"/>
        <w:rPr>
          <w:rFonts w:ascii="Times New Roman" w:eastAsia="Times New Roman" w:hAnsi="Times New Roman" w:cs="Times New Roman"/>
          <w:sz w:val="20"/>
          <w:szCs w:val="20"/>
        </w:rPr>
      </w:pPr>
    </w:p>
    <w:p w14:paraId="0337E94F" w14:textId="77777777"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Vu la loi du 5 août 1992 sur la fonction de police, les articles 11 et </w:t>
      </w:r>
      <w:proofErr w:type="gramStart"/>
      <w:r w:rsidRPr="00BA5EF9">
        <w:rPr>
          <w:rFonts w:ascii="Times New Roman" w:eastAsia="Times New Roman" w:hAnsi="Times New Roman" w:cs="Times New Roman"/>
          <w:sz w:val="20"/>
          <w:szCs w:val="20"/>
        </w:rPr>
        <w:t>42;</w:t>
      </w:r>
      <w:proofErr w:type="gramEnd"/>
    </w:p>
    <w:p w14:paraId="12FE3625" w14:textId="77777777" w:rsidR="00462407" w:rsidRPr="00BA5EF9" w:rsidRDefault="00462407" w:rsidP="00BA5EF9">
      <w:pPr>
        <w:spacing w:line="199" w:lineRule="exact"/>
        <w:rPr>
          <w:rFonts w:ascii="Times New Roman" w:eastAsia="Times New Roman" w:hAnsi="Times New Roman" w:cs="Times New Roman"/>
          <w:sz w:val="20"/>
          <w:szCs w:val="20"/>
        </w:rPr>
      </w:pPr>
    </w:p>
    <w:p w14:paraId="3D6FF6FF" w14:textId="7777777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Vu la loi du 15 mai 2007 relative à la sécurité civile, les articles 181, 182 et </w:t>
      </w:r>
      <w:proofErr w:type="gramStart"/>
      <w:r w:rsidRPr="00BA5EF9">
        <w:rPr>
          <w:rFonts w:ascii="Times New Roman" w:eastAsia="Times New Roman" w:hAnsi="Times New Roman" w:cs="Times New Roman"/>
          <w:sz w:val="20"/>
          <w:szCs w:val="20"/>
        </w:rPr>
        <w:t>187;</w:t>
      </w:r>
      <w:proofErr w:type="gramEnd"/>
    </w:p>
    <w:p w14:paraId="0B635F0B" w14:textId="77777777" w:rsidR="00462407" w:rsidRPr="00BA5EF9" w:rsidRDefault="00462407" w:rsidP="00BA5EF9">
      <w:pPr>
        <w:spacing w:line="15" w:lineRule="exact"/>
        <w:rPr>
          <w:rFonts w:ascii="Times New Roman" w:eastAsia="Times New Roman" w:hAnsi="Times New Roman" w:cs="Times New Roman"/>
          <w:sz w:val="20"/>
          <w:szCs w:val="20"/>
        </w:rPr>
      </w:pPr>
    </w:p>
    <w:p w14:paraId="7E41EAA1" w14:textId="7777777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Vu l’arrêté ministériel du 23 mars 2020 portant des mesures d’urgence pour limiter la propagation du coronavirus COVID−</w:t>
      </w:r>
      <w:proofErr w:type="gramStart"/>
      <w:r w:rsidRPr="00BA5EF9">
        <w:rPr>
          <w:rFonts w:ascii="Times New Roman" w:eastAsia="Times New Roman" w:hAnsi="Times New Roman" w:cs="Times New Roman"/>
          <w:sz w:val="20"/>
          <w:szCs w:val="20"/>
        </w:rPr>
        <w:t>19;</w:t>
      </w:r>
      <w:proofErr w:type="gramEnd"/>
    </w:p>
    <w:p w14:paraId="41D32730" w14:textId="77777777" w:rsidR="00462407" w:rsidRPr="00BA5EF9" w:rsidRDefault="00462407" w:rsidP="00BA5EF9">
      <w:pPr>
        <w:spacing w:line="191" w:lineRule="exact"/>
        <w:rPr>
          <w:rFonts w:ascii="Times New Roman" w:eastAsia="Times New Roman" w:hAnsi="Times New Roman" w:cs="Times New Roman"/>
          <w:sz w:val="20"/>
          <w:szCs w:val="20"/>
        </w:rPr>
      </w:pPr>
    </w:p>
    <w:p w14:paraId="5C932A49" w14:textId="77777777"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Vu l’article 8, § 2, 1° et 2°, de la loi du 15 décembre 2013 portant des dispositions diverses concernant la simplification administrative, le présent arrêté est excepté de l’analyse d’impact de la </w:t>
      </w:r>
      <w:proofErr w:type="gramStart"/>
      <w:r w:rsidRPr="00BA5EF9">
        <w:rPr>
          <w:rFonts w:ascii="Times New Roman" w:eastAsia="Times New Roman" w:hAnsi="Times New Roman" w:cs="Times New Roman"/>
          <w:sz w:val="20"/>
          <w:szCs w:val="20"/>
        </w:rPr>
        <w:t>réglementation;</w:t>
      </w:r>
      <w:proofErr w:type="gramEnd"/>
    </w:p>
    <w:p w14:paraId="14CA2829" w14:textId="77777777" w:rsidR="00462407" w:rsidRPr="00BA5EF9" w:rsidRDefault="00462407" w:rsidP="00BA5EF9">
      <w:pPr>
        <w:spacing w:line="16" w:lineRule="exact"/>
        <w:rPr>
          <w:rFonts w:ascii="Times New Roman" w:eastAsia="Times New Roman" w:hAnsi="Times New Roman" w:cs="Times New Roman"/>
          <w:sz w:val="20"/>
          <w:szCs w:val="20"/>
        </w:rPr>
      </w:pPr>
    </w:p>
    <w:p w14:paraId="2A73671E" w14:textId="77777777"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Vu l’avis de l’Inspecteur des Finances, donné le 5 juin </w:t>
      </w:r>
      <w:proofErr w:type="gramStart"/>
      <w:r w:rsidRPr="00BA5EF9">
        <w:rPr>
          <w:rFonts w:ascii="Times New Roman" w:eastAsia="Times New Roman" w:hAnsi="Times New Roman" w:cs="Times New Roman"/>
          <w:sz w:val="20"/>
          <w:szCs w:val="20"/>
        </w:rPr>
        <w:t>2020;</w:t>
      </w:r>
      <w:proofErr w:type="gramEnd"/>
    </w:p>
    <w:p w14:paraId="2847A28C" w14:textId="77777777" w:rsidR="00462407" w:rsidRPr="00BA5EF9" w:rsidRDefault="00462407" w:rsidP="00BA5EF9">
      <w:pPr>
        <w:spacing w:line="199" w:lineRule="exact"/>
        <w:rPr>
          <w:rFonts w:ascii="Times New Roman" w:eastAsia="Times New Roman" w:hAnsi="Times New Roman" w:cs="Times New Roman"/>
          <w:sz w:val="20"/>
          <w:szCs w:val="20"/>
        </w:rPr>
      </w:pPr>
    </w:p>
    <w:p w14:paraId="5F33949F" w14:textId="77777777"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Vu l’avis des Ministres qui en ont délibéré en Conseil, donné le 5 juin </w:t>
      </w:r>
      <w:proofErr w:type="gramStart"/>
      <w:r w:rsidRPr="00BA5EF9">
        <w:rPr>
          <w:rFonts w:ascii="Times New Roman" w:eastAsia="Times New Roman" w:hAnsi="Times New Roman" w:cs="Times New Roman"/>
          <w:sz w:val="20"/>
          <w:szCs w:val="20"/>
        </w:rPr>
        <w:t>2020;</w:t>
      </w:r>
      <w:proofErr w:type="gramEnd"/>
    </w:p>
    <w:p w14:paraId="58D987B4" w14:textId="77777777" w:rsidR="00462407" w:rsidRPr="00BA5EF9" w:rsidRDefault="00462407" w:rsidP="00BA5EF9">
      <w:pPr>
        <w:spacing w:line="199" w:lineRule="exact"/>
        <w:rPr>
          <w:rFonts w:ascii="Times New Roman" w:eastAsia="Times New Roman" w:hAnsi="Times New Roman" w:cs="Times New Roman"/>
          <w:sz w:val="20"/>
          <w:szCs w:val="20"/>
        </w:rPr>
      </w:pPr>
    </w:p>
    <w:p w14:paraId="2C37EC78" w14:textId="77777777"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Vu les lois sur le Conseil d’Etat, coordonnées le 12 janvier 1973, article 3, §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alinéa 1</w:t>
      </w:r>
      <w:proofErr w:type="gramStart"/>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w:t>
      </w:r>
      <w:proofErr w:type="gramEnd"/>
    </w:p>
    <w:p w14:paraId="78777688" w14:textId="77777777" w:rsidR="00462407" w:rsidRPr="00BA5EF9" w:rsidRDefault="00462407" w:rsidP="00BA5EF9">
      <w:pPr>
        <w:spacing w:line="21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Vu l’urgence, qui ne permet pas d’attendre l’avis de la section de législation du Conseil d’Etat dans un délai ramené à cinq jours, en raison notamment de l’évolution très rapide de la situation en Belgique et dans les Etats proches, et de la nécessité d’envisager des mesures fondées sur les résultats épidémiologiques qui évoluent de jour en jour, les derniers ayant justifié les mesures décidées lors du Conseil National de Sécurité qui s’est tenu le 3 juin 2020; qu’il est dès lors urgent de renouveler certaines mesures et d’en adapter d’autres;</w:t>
      </w:r>
    </w:p>
    <w:p w14:paraId="1A0B2F6D" w14:textId="77777777" w:rsidR="00462407" w:rsidRPr="00BA5EF9" w:rsidRDefault="00462407" w:rsidP="00BA5EF9">
      <w:pPr>
        <w:spacing w:line="368" w:lineRule="exact"/>
        <w:rPr>
          <w:rFonts w:ascii="Times New Roman" w:eastAsia="Times New Roman" w:hAnsi="Times New Roman" w:cs="Times New Roman"/>
          <w:sz w:val="20"/>
          <w:szCs w:val="20"/>
        </w:rPr>
      </w:pPr>
    </w:p>
    <w:p w14:paraId="3A27315B" w14:textId="77777777" w:rsidR="00462407" w:rsidRPr="00BA5EF9" w:rsidRDefault="00462407" w:rsidP="00BA5EF9">
      <w:pPr>
        <w:spacing w:line="224"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les concertations entre les gouvernements des entités fédérées et les autorités fédérales compétentes, au sein du Conseil National de Sécurité qui s’est réuni les 10, 12, 17, et 27 mars 2020, les 15 et 24 avril </w:t>
      </w:r>
      <w:proofErr w:type="gramStart"/>
      <w:r w:rsidRPr="00BA5EF9">
        <w:rPr>
          <w:rFonts w:ascii="Times New Roman" w:eastAsia="Times New Roman" w:hAnsi="Times New Roman" w:cs="Times New Roman"/>
          <w:sz w:val="20"/>
          <w:szCs w:val="20"/>
        </w:rPr>
        <w:t>2020,les</w:t>
      </w:r>
      <w:proofErr w:type="gramEnd"/>
      <w:r w:rsidRPr="00BA5EF9">
        <w:rPr>
          <w:rFonts w:ascii="Times New Roman" w:eastAsia="Times New Roman" w:hAnsi="Times New Roman" w:cs="Times New Roman"/>
          <w:sz w:val="20"/>
          <w:szCs w:val="20"/>
        </w:rPr>
        <w:t xml:space="preserve"> 6, 13, 20 et 29 mai 2020, ainsi que le 3 juin 2020;</w:t>
      </w:r>
    </w:p>
    <w:p w14:paraId="0C9D31D9" w14:textId="77777777" w:rsidR="00462407" w:rsidRPr="00BA5EF9" w:rsidRDefault="00462407" w:rsidP="00BA5EF9">
      <w:pPr>
        <w:spacing w:line="16" w:lineRule="exact"/>
        <w:rPr>
          <w:rFonts w:ascii="Times New Roman" w:eastAsia="Times New Roman" w:hAnsi="Times New Roman" w:cs="Times New Roman"/>
          <w:sz w:val="20"/>
          <w:szCs w:val="20"/>
        </w:rPr>
      </w:pPr>
    </w:p>
    <w:p w14:paraId="058E17BE" w14:textId="77777777" w:rsidR="00462407" w:rsidRPr="00BA5EF9" w:rsidRDefault="00462407" w:rsidP="00BA5EF9">
      <w:pPr>
        <w:spacing w:line="221"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l’article 191 du Traité sur le Fonctionnement de l’Union européenne qui consacre le principe de précaution dans le cadre de la gestion d’une crise sanitaire internationale et de la préparation active à la potentialité de ces </w:t>
      </w:r>
      <w:proofErr w:type="gramStart"/>
      <w:r w:rsidRPr="00BA5EF9">
        <w:rPr>
          <w:rFonts w:ascii="Times New Roman" w:eastAsia="Times New Roman" w:hAnsi="Times New Roman" w:cs="Times New Roman"/>
          <w:sz w:val="20"/>
          <w:szCs w:val="20"/>
        </w:rPr>
        <w:t>crises;</w:t>
      </w:r>
      <w:proofErr w:type="gramEnd"/>
      <w:r w:rsidRPr="00BA5EF9">
        <w:rPr>
          <w:rFonts w:ascii="Times New Roman" w:eastAsia="Times New Roman" w:hAnsi="Times New Roman" w:cs="Times New Roman"/>
          <w:sz w:val="20"/>
          <w:szCs w:val="20"/>
        </w:rPr>
        <w:t xml:space="preserve"> que ce principe implique que lorsqu’un risque grave présente une forte probabilité de se réaliser, il revient aux autorités publiques d’adopter des mesures urgentes et provisoires;</w:t>
      </w:r>
    </w:p>
    <w:p w14:paraId="3731998F" w14:textId="77777777" w:rsidR="00462407" w:rsidRPr="00BA5EF9" w:rsidRDefault="00462407" w:rsidP="00BA5EF9">
      <w:pPr>
        <w:spacing w:line="194" w:lineRule="exact"/>
        <w:rPr>
          <w:rFonts w:ascii="Times New Roman" w:eastAsia="Times New Roman" w:hAnsi="Times New Roman" w:cs="Times New Roman"/>
          <w:sz w:val="20"/>
          <w:szCs w:val="20"/>
        </w:rPr>
      </w:pPr>
    </w:p>
    <w:p w14:paraId="04DCCC02"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la déclaration de l’OMS sur les caractéristiques du coronavirus COVID−19, en particulier sur sa forte contagiosité et son risque de </w:t>
      </w:r>
      <w:proofErr w:type="gramStart"/>
      <w:r w:rsidRPr="00BA5EF9">
        <w:rPr>
          <w:rFonts w:ascii="Times New Roman" w:eastAsia="Times New Roman" w:hAnsi="Times New Roman" w:cs="Times New Roman"/>
          <w:sz w:val="20"/>
          <w:szCs w:val="20"/>
        </w:rPr>
        <w:t>mortalité;</w:t>
      </w:r>
      <w:proofErr w:type="gramEnd"/>
    </w:p>
    <w:p w14:paraId="258B2007" w14:textId="77777777" w:rsidR="00462407" w:rsidRPr="00BA5EF9" w:rsidRDefault="00462407" w:rsidP="00BA5EF9">
      <w:pPr>
        <w:spacing w:line="179" w:lineRule="exact"/>
        <w:rPr>
          <w:rFonts w:ascii="Times New Roman" w:eastAsia="Times New Roman" w:hAnsi="Times New Roman" w:cs="Times New Roman"/>
          <w:sz w:val="20"/>
          <w:szCs w:val="20"/>
        </w:rPr>
      </w:pPr>
    </w:p>
    <w:p w14:paraId="655861F7" w14:textId="7777777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la qualification par l’OMS du coronavirus COVID−19 comme une pandémie en date du 11 mars </w:t>
      </w:r>
      <w:proofErr w:type="gramStart"/>
      <w:r w:rsidRPr="00BA5EF9">
        <w:rPr>
          <w:rFonts w:ascii="Times New Roman" w:eastAsia="Times New Roman" w:hAnsi="Times New Roman" w:cs="Times New Roman"/>
          <w:sz w:val="20"/>
          <w:szCs w:val="20"/>
        </w:rPr>
        <w:t>2020;</w:t>
      </w:r>
      <w:proofErr w:type="gramEnd"/>
    </w:p>
    <w:p w14:paraId="0AB32E21" w14:textId="77777777" w:rsidR="00462407" w:rsidRPr="00BA5EF9" w:rsidRDefault="00462407" w:rsidP="00BA5EF9">
      <w:pPr>
        <w:spacing w:line="15" w:lineRule="exact"/>
        <w:rPr>
          <w:rFonts w:ascii="Times New Roman" w:eastAsia="Times New Roman" w:hAnsi="Times New Roman" w:cs="Times New Roman"/>
          <w:sz w:val="20"/>
          <w:szCs w:val="20"/>
        </w:rPr>
      </w:pPr>
    </w:p>
    <w:p w14:paraId="16FD62F6" w14:textId="77777777"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que, en date du 16 mars 2020, l’OMS a relevé à son degré maximum le niveau de la menace liée au COVID−19 qui déstabilise l’économie mondiale et se propage rapidement à travers le </w:t>
      </w:r>
      <w:proofErr w:type="gramStart"/>
      <w:r w:rsidRPr="00BA5EF9">
        <w:rPr>
          <w:rFonts w:ascii="Times New Roman" w:eastAsia="Times New Roman" w:hAnsi="Times New Roman" w:cs="Times New Roman"/>
          <w:sz w:val="20"/>
          <w:szCs w:val="20"/>
        </w:rPr>
        <w:t>monde;</w:t>
      </w:r>
      <w:proofErr w:type="gramEnd"/>
    </w:p>
    <w:p w14:paraId="11CA28F9" w14:textId="77777777" w:rsidR="00462407" w:rsidRPr="00BA5EF9" w:rsidRDefault="00462407" w:rsidP="00BA5EF9">
      <w:pPr>
        <w:spacing w:line="16" w:lineRule="exact"/>
        <w:rPr>
          <w:rFonts w:ascii="Times New Roman" w:eastAsia="Times New Roman" w:hAnsi="Times New Roman" w:cs="Times New Roman"/>
          <w:sz w:val="20"/>
          <w:szCs w:val="20"/>
        </w:rPr>
      </w:pPr>
    </w:p>
    <w:p w14:paraId="13929560"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la propagation du coronavirus COVID−19 sur le territoire européen, et en </w:t>
      </w:r>
      <w:proofErr w:type="gramStart"/>
      <w:r w:rsidRPr="00BA5EF9">
        <w:rPr>
          <w:rFonts w:ascii="Times New Roman" w:eastAsia="Times New Roman" w:hAnsi="Times New Roman" w:cs="Times New Roman"/>
          <w:sz w:val="20"/>
          <w:szCs w:val="20"/>
        </w:rPr>
        <w:t>Belgique;</w:t>
      </w:r>
      <w:proofErr w:type="gramEnd"/>
      <w:r w:rsidRPr="00BA5EF9">
        <w:rPr>
          <w:rFonts w:ascii="Times New Roman" w:eastAsia="Times New Roman" w:hAnsi="Times New Roman" w:cs="Times New Roman"/>
          <w:sz w:val="20"/>
          <w:szCs w:val="20"/>
        </w:rPr>
        <w:t xml:space="preserve"> que le nombre total de </w:t>
      </w:r>
      <w:proofErr w:type="spellStart"/>
      <w:r w:rsidRPr="00BA5EF9">
        <w:rPr>
          <w:rFonts w:ascii="Times New Roman" w:eastAsia="Times New Roman" w:hAnsi="Times New Roman" w:cs="Times New Roman"/>
          <w:sz w:val="20"/>
          <w:szCs w:val="20"/>
        </w:rPr>
        <w:t>contamina-tions</w:t>
      </w:r>
      <w:proofErr w:type="spellEnd"/>
      <w:r w:rsidRPr="00BA5EF9">
        <w:rPr>
          <w:rFonts w:ascii="Times New Roman" w:eastAsia="Times New Roman" w:hAnsi="Times New Roman" w:cs="Times New Roman"/>
          <w:sz w:val="20"/>
          <w:szCs w:val="20"/>
        </w:rPr>
        <w:t xml:space="preserve"> continue à augmenter et qu’il faut éviter à tout prix une nouvelle vague de malades;</w:t>
      </w:r>
    </w:p>
    <w:p w14:paraId="79795133" w14:textId="77777777" w:rsidR="00462407" w:rsidRPr="00BA5EF9" w:rsidRDefault="00462407" w:rsidP="00BA5EF9">
      <w:pPr>
        <w:spacing w:line="160" w:lineRule="exact"/>
        <w:rPr>
          <w:rFonts w:ascii="Times New Roman" w:eastAsia="Times New Roman" w:hAnsi="Times New Roman" w:cs="Times New Roman"/>
          <w:sz w:val="20"/>
          <w:szCs w:val="20"/>
        </w:rPr>
      </w:pPr>
    </w:p>
    <w:p w14:paraId="3E2CFCC0" w14:textId="7777777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l’urgence et le risque sanitaire que présente le </w:t>
      </w:r>
      <w:proofErr w:type="spellStart"/>
      <w:r w:rsidRPr="00BA5EF9">
        <w:rPr>
          <w:rFonts w:ascii="Times New Roman" w:eastAsia="Times New Roman" w:hAnsi="Times New Roman" w:cs="Times New Roman"/>
          <w:sz w:val="20"/>
          <w:szCs w:val="20"/>
        </w:rPr>
        <w:t>corona-virus</w:t>
      </w:r>
      <w:proofErr w:type="spellEnd"/>
      <w:r w:rsidRPr="00BA5EF9">
        <w:rPr>
          <w:rFonts w:ascii="Times New Roman" w:eastAsia="Times New Roman" w:hAnsi="Times New Roman" w:cs="Times New Roman"/>
          <w:sz w:val="20"/>
          <w:szCs w:val="20"/>
        </w:rPr>
        <w:t xml:space="preserve"> COVID−19 pour la population </w:t>
      </w:r>
      <w:proofErr w:type="gramStart"/>
      <w:r w:rsidRPr="00BA5EF9">
        <w:rPr>
          <w:rFonts w:ascii="Times New Roman" w:eastAsia="Times New Roman" w:hAnsi="Times New Roman" w:cs="Times New Roman"/>
          <w:sz w:val="20"/>
          <w:szCs w:val="20"/>
        </w:rPr>
        <w:t>belge;</w:t>
      </w:r>
      <w:proofErr w:type="gramEnd"/>
    </w:p>
    <w:p w14:paraId="5EE928E4" w14:textId="77777777" w:rsidR="00462407" w:rsidRPr="00BA5EF9" w:rsidRDefault="00462407" w:rsidP="00BA5EF9">
      <w:pPr>
        <w:spacing w:line="191" w:lineRule="exact"/>
        <w:rPr>
          <w:rFonts w:ascii="Times New Roman" w:eastAsia="Times New Roman" w:hAnsi="Times New Roman" w:cs="Times New Roman"/>
          <w:sz w:val="20"/>
          <w:szCs w:val="20"/>
        </w:rPr>
      </w:pPr>
    </w:p>
    <w:p w14:paraId="31D2962F" w14:textId="7777777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que le coronavirus COVID−19 est une maladie </w:t>
      </w:r>
      <w:proofErr w:type="spellStart"/>
      <w:r w:rsidRPr="00BA5EF9">
        <w:rPr>
          <w:rFonts w:ascii="Times New Roman" w:eastAsia="Times New Roman" w:hAnsi="Times New Roman" w:cs="Times New Roman"/>
          <w:sz w:val="20"/>
          <w:szCs w:val="20"/>
        </w:rPr>
        <w:t>infec-tieuse</w:t>
      </w:r>
      <w:proofErr w:type="spellEnd"/>
      <w:r w:rsidRPr="00BA5EF9">
        <w:rPr>
          <w:rFonts w:ascii="Times New Roman" w:eastAsia="Times New Roman" w:hAnsi="Times New Roman" w:cs="Times New Roman"/>
          <w:sz w:val="20"/>
          <w:szCs w:val="20"/>
        </w:rPr>
        <w:t xml:space="preserve"> qui touche généralement les poumons et les voies </w:t>
      </w:r>
      <w:proofErr w:type="gramStart"/>
      <w:r w:rsidRPr="00BA5EF9">
        <w:rPr>
          <w:rFonts w:ascii="Times New Roman" w:eastAsia="Times New Roman" w:hAnsi="Times New Roman" w:cs="Times New Roman"/>
          <w:sz w:val="20"/>
          <w:szCs w:val="20"/>
        </w:rPr>
        <w:t>respiratoires;</w:t>
      </w:r>
      <w:proofErr w:type="gramEnd"/>
    </w:p>
    <w:p w14:paraId="76D85D5E" w14:textId="77777777" w:rsidR="00462407" w:rsidRPr="00BA5EF9" w:rsidRDefault="00462407" w:rsidP="00BA5EF9">
      <w:pPr>
        <w:spacing w:line="15" w:lineRule="exact"/>
        <w:rPr>
          <w:rFonts w:ascii="Times New Roman" w:eastAsia="Times New Roman" w:hAnsi="Times New Roman" w:cs="Times New Roman"/>
          <w:sz w:val="20"/>
          <w:szCs w:val="20"/>
        </w:rPr>
      </w:pPr>
    </w:p>
    <w:p w14:paraId="6582C63F" w14:textId="77777777" w:rsidR="00462407" w:rsidRPr="00BA5EF9" w:rsidRDefault="00462407" w:rsidP="00BA5EF9">
      <w:pPr>
        <w:spacing w:line="224"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que le coronavirus COVID−19 semble se transmettre d’un individu à un autre, par voie </w:t>
      </w:r>
      <w:proofErr w:type="gramStart"/>
      <w:r w:rsidRPr="00BA5EF9">
        <w:rPr>
          <w:rFonts w:ascii="Times New Roman" w:eastAsia="Times New Roman" w:hAnsi="Times New Roman" w:cs="Times New Roman"/>
          <w:sz w:val="20"/>
          <w:szCs w:val="20"/>
        </w:rPr>
        <w:t>aérienne;</w:t>
      </w:r>
      <w:proofErr w:type="gramEnd"/>
      <w:r w:rsidRPr="00BA5EF9">
        <w:rPr>
          <w:rFonts w:ascii="Times New Roman" w:eastAsia="Times New Roman" w:hAnsi="Times New Roman" w:cs="Times New Roman"/>
          <w:sz w:val="20"/>
          <w:szCs w:val="20"/>
        </w:rPr>
        <w:t xml:space="preserve"> que la transmission de la maladie semble s’opérer par tous les modes possibles d’émission par la bouche et le nez;</w:t>
      </w:r>
    </w:p>
    <w:p w14:paraId="64FC5CB0" w14:textId="77777777" w:rsidR="00462407" w:rsidRPr="00BA5EF9" w:rsidRDefault="00462407" w:rsidP="00BA5EF9">
      <w:pPr>
        <w:spacing w:line="16" w:lineRule="exact"/>
        <w:rPr>
          <w:rFonts w:ascii="Times New Roman" w:eastAsia="Times New Roman" w:hAnsi="Times New Roman" w:cs="Times New Roman"/>
          <w:sz w:val="20"/>
          <w:szCs w:val="20"/>
        </w:rPr>
      </w:pPr>
    </w:p>
    <w:p w14:paraId="407CCB2B" w14:textId="4C6AB6A5"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le nombre de cas d’infection détectés et de décès survenus en Belgique depuis le 13 mars </w:t>
      </w:r>
      <w:proofErr w:type="gramStart"/>
      <w:r w:rsidRPr="00BA5EF9">
        <w:rPr>
          <w:rFonts w:ascii="Times New Roman" w:eastAsia="Times New Roman" w:hAnsi="Times New Roman" w:cs="Times New Roman"/>
          <w:sz w:val="20"/>
          <w:szCs w:val="20"/>
        </w:rPr>
        <w:t>2020;</w:t>
      </w:r>
      <w:proofErr w:type="gramEnd"/>
    </w:p>
    <w:p w14:paraId="34EDB5AD" w14:textId="6DAD8C30" w:rsidR="00462407" w:rsidRPr="00BA5EF9" w:rsidRDefault="00462407" w:rsidP="00BA5EF9">
      <w:pPr>
        <w:spacing w:line="233" w:lineRule="auto"/>
        <w:jc w:val="both"/>
        <w:rPr>
          <w:rFonts w:ascii="Times New Roman" w:eastAsia="Times New Roman" w:hAnsi="Times New Roman" w:cs="Times New Roman"/>
          <w:sz w:val="20"/>
          <w:szCs w:val="20"/>
        </w:rPr>
      </w:pPr>
    </w:p>
    <w:p w14:paraId="35E808C5" w14:textId="2F2D4FAA"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les avis de CELEVAL ;</w:t>
      </w:r>
    </w:p>
    <w:p w14:paraId="22B61668" w14:textId="7777777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l‘avis du Conseil Supérieur des Indépendants et des PME du 22 avril </w:t>
      </w:r>
      <w:proofErr w:type="gramStart"/>
      <w:r w:rsidRPr="00BA5EF9">
        <w:rPr>
          <w:rFonts w:ascii="Times New Roman" w:eastAsia="Times New Roman" w:hAnsi="Times New Roman" w:cs="Times New Roman"/>
          <w:sz w:val="20"/>
          <w:szCs w:val="20"/>
        </w:rPr>
        <w:t>2020;</w:t>
      </w:r>
      <w:proofErr w:type="gramEnd"/>
    </w:p>
    <w:p w14:paraId="3E865F02" w14:textId="77777777" w:rsidR="00462407" w:rsidRPr="00BA5EF9" w:rsidRDefault="00462407" w:rsidP="00BA5EF9">
      <w:pPr>
        <w:spacing w:line="36" w:lineRule="exact"/>
        <w:rPr>
          <w:rFonts w:ascii="Times New Roman" w:eastAsia="Times New Roman" w:hAnsi="Times New Roman" w:cs="Times New Roman"/>
          <w:sz w:val="20"/>
          <w:szCs w:val="20"/>
        </w:rPr>
      </w:pPr>
    </w:p>
    <w:p w14:paraId="43F7B7A7"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que le danger s’est étendu à l’ensemble du territoire </w:t>
      </w:r>
      <w:proofErr w:type="gramStart"/>
      <w:r w:rsidRPr="00BA5EF9">
        <w:rPr>
          <w:rFonts w:ascii="Times New Roman" w:eastAsia="Times New Roman" w:hAnsi="Times New Roman" w:cs="Times New Roman"/>
          <w:sz w:val="20"/>
          <w:szCs w:val="20"/>
        </w:rPr>
        <w:t>national;</w:t>
      </w:r>
      <w:proofErr w:type="gramEnd"/>
      <w:r w:rsidRPr="00BA5EF9">
        <w:rPr>
          <w:rFonts w:ascii="Times New Roman" w:eastAsia="Times New Roman" w:hAnsi="Times New Roman" w:cs="Times New Roman"/>
          <w:sz w:val="20"/>
          <w:szCs w:val="20"/>
        </w:rPr>
        <w:t xml:space="preserve"> qu’il est dans l’intérêt général qu’il existe une cohérence dans la prise des mesures pour maintenir l’ordre public, afin de maximaliser leur efficacité;</w:t>
      </w:r>
    </w:p>
    <w:p w14:paraId="114D590A" w14:textId="77777777" w:rsidR="00462407" w:rsidRPr="00BA5EF9" w:rsidRDefault="00462407" w:rsidP="00BA5EF9">
      <w:pPr>
        <w:spacing w:line="181" w:lineRule="exact"/>
        <w:rPr>
          <w:rFonts w:ascii="Times New Roman" w:eastAsia="Times New Roman" w:hAnsi="Times New Roman" w:cs="Times New Roman"/>
          <w:sz w:val="20"/>
          <w:szCs w:val="20"/>
        </w:rPr>
      </w:pPr>
    </w:p>
    <w:p w14:paraId="5F5D802A" w14:textId="38B449F0"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que, compte tenu de ce qui précède, les rassemblements dans des lieux clos et couverts, mais également en plein air constituent un danger particulier pour la santé publique</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210AB98E" w14:textId="77777777" w:rsidR="00462407" w:rsidRPr="00BA5EF9" w:rsidRDefault="00462407" w:rsidP="00BA5EF9">
      <w:pPr>
        <w:spacing w:line="37" w:lineRule="exact"/>
        <w:rPr>
          <w:rFonts w:ascii="Times New Roman" w:eastAsia="Times New Roman" w:hAnsi="Times New Roman" w:cs="Times New Roman"/>
          <w:sz w:val="20"/>
          <w:szCs w:val="20"/>
        </w:rPr>
      </w:pPr>
    </w:p>
    <w:p w14:paraId="337D3E73" w14:textId="5E59DE5C"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par conséquent, qu’une mesure de police imposant l’interdiction de tout rassemblement de plus de dix personnes est indispensable et proportionnée</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66D18EA7" w14:textId="77777777" w:rsidR="00462407" w:rsidRPr="00BA5EF9" w:rsidRDefault="00462407" w:rsidP="00BA5EF9">
      <w:pPr>
        <w:spacing w:line="37" w:lineRule="exact"/>
        <w:rPr>
          <w:rFonts w:ascii="Times New Roman" w:eastAsia="Times New Roman" w:hAnsi="Times New Roman" w:cs="Times New Roman"/>
          <w:sz w:val="20"/>
          <w:szCs w:val="20"/>
        </w:rPr>
      </w:pPr>
    </w:p>
    <w:p w14:paraId="105A8472" w14:textId="77853FD8"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que l’interdiction précitée est de nature, d’une part, à diminuer le nombre de contaminations aigües et partant de permettre aux services de soins intensifs d’accueillir les patients gravement atteints dans les meilleures conditions possibles et, d’autre part, de donner aux chercheurs plus de temps pour trouver des traitements efficaces et mettre au point des vaccins</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7B97D2D7" w14:textId="77777777" w:rsidR="00462407" w:rsidRPr="00BA5EF9" w:rsidRDefault="00462407" w:rsidP="00BA5EF9">
      <w:pPr>
        <w:spacing w:line="142" w:lineRule="exact"/>
        <w:rPr>
          <w:rFonts w:ascii="Times New Roman" w:eastAsia="Times New Roman" w:hAnsi="Times New Roman" w:cs="Times New Roman"/>
          <w:sz w:val="20"/>
          <w:szCs w:val="20"/>
        </w:rPr>
      </w:pPr>
    </w:p>
    <w:p w14:paraId="0A80829C" w14:textId="6ED6D3E2"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que la situation sanitaire est évaluée régulièrement</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 que cela signifie qu’un retour à des mesures plus strictes n’est jamais exclu</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7F1F61ED" w14:textId="77777777" w:rsidR="00462407" w:rsidRPr="00BA5EF9" w:rsidRDefault="00462407" w:rsidP="00BA5EF9">
      <w:pPr>
        <w:spacing w:line="212" w:lineRule="exact"/>
        <w:rPr>
          <w:rFonts w:ascii="Times New Roman" w:eastAsia="Times New Roman" w:hAnsi="Times New Roman" w:cs="Times New Roman"/>
          <w:sz w:val="20"/>
          <w:szCs w:val="20"/>
        </w:rPr>
      </w:pPr>
    </w:p>
    <w:p w14:paraId="71FCB755" w14:textId="77777777" w:rsidR="00462407" w:rsidRPr="00BA5EF9" w:rsidRDefault="00462407" w:rsidP="00BA5EF9">
      <w:pPr>
        <w:spacing w:line="219"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le rapport du 22 avril 2020 du GEES (Groupe d’Experts en charge de l’Exit </w:t>
      </w:r>
      <w:proofErr w:type="spellStart"/>
      <w:r w:rsidRPr="00BA5EF9">
        <w:rPr>
          <w:rFonts w:ascii="Times New Roman" w:eastAsia="Times New Roman" w:hAnsi="Times New Roman" w:cs="Times New Roman"/>
          <w:sz w:val="20"/>
          <w:szCs w:val="20"/>
        </w:rPr>
        <w:t>Strategy</w:t>
      </w:r>
      <w:proofErr w:type="spellEnd"/>
      <w:r w:rsidRPr="00BA5EF9">
        <w:rPr>
          <w:rFonts w:ascii="Times New Roman" w:eastAsia="Times New Roman" w:hAnsi="Times New Roman" w:cs="Times New Roman"/>
          <w:sz w:val="20"/>
          <w:szCs w:val="20"/>
        </w:rPr>
        <w:t xml:space="preserve">) qui contient une approche par phase pour le retrait progressif des mesures et qui se fonde principalement sur trois aspects essentiels, à savoir le port d’un masque, le </w:t>
      </w:r>
      <w:proofErr w:type="spellStart"/>
      <w:r w:rsidRPr="00BA5EF9">
        <w:rPr>
          <w:rFonts w:ascii="Times New Roman" w:eastAsia="Times New Roman" w:hAnsi="Times New Roman" w:cs="Times New Roman"/>
          <w:sz w:val="20"/>
          <w:szCs w:val="20"/>
        </w:rPr>
        <w:t>testing</w:t>
      </w:r>
      <w:proofErr w:type="spellEnd"/>
      <w:r w:rsidRPr="00BA5EF9">
        <w:rPr>
          <w:rFonts w:ascii="Times New Roman" w:eastAsia="Times New Roman" w:hAnsi="Times New Roman" w:cs="Times New Roman"/>
          <w:sz w:val="20"/>
          <w:szCs w:val="20"/>
        </w:rPr>
        <w:t xml:space="preserve"> et le traçage; que le rapport vise à assurer un équilibre entre le maintien de la santé, qu’elle soit physique ou mentale, la réalisation de missions </w:t>
      </w:r>
      <w:proofErr w:type="spellStart"/>
      <w:r w:rsidRPr="00BA5EF9">
        <w:rPr>
          <w:rFonts w:ascii="Times New Roman" w:eastAsia="Times New Roman" w:hAnsi="Times New Roman" w:cs="Times New Roman"/>
          <w:sz w:val="20"/>
          <w:szCs w:val="20"/>
        </w:rPr>
        <w:t>pédagogi-ques</w:t>
      </w:r>
      <w:proofErr w:type="spellEnd"/>
      <w:r w:rsidRPr="00BA5EF9">
        <w:rPr>
          <w:rFonts w:ascii="Times New Roman" w:eastAsia="Times New Roman" w:hAnsi="Times New Roman" w:cs="Times New Roman"/>
          <w:sz w:val="20"/>
          <w:szCs w:val="20"/>
        </w:rPr>
        <w:t xml:space="preserve"> dans le domaine de l’enseignement et la relance de l’économie; que le GEES est composé d’experts de domaines variés, notamment des médecins, des virologues et des économistes;</w:t>
      </w:r>
    </w:p>
    <w:p w14:paraId="07122A00" w14:textId="77777777" w:rsidR="00462407" w:rsidRPr="00BA5EF9" w:rsidRDefault="00462407" w:rsidP="00BA5EF9">
      <w:pPr>
        <w:spacing w:line="217" w:lineRule="exact"/>
        <w:rPr>
          <w:rFonts w:ascii="Times New Roman" w:eastAsia="Times New Roman" w:hAnsi="Times New Roman" w:cs="Times New Roman"/>
          <w:sz w:val="20"/>
          <w:szCs w:val="20"/>
        </w:rPr>
      </w:pPr>
    </w:p>
    <w:p w14:paraId="5EE1E7B0" w14:textId="428B6576"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les avis du GEES</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1B8232CA" w14:textId="77777777" w:rsidR="00462407" w:rsidRPr="00BA5EF9" w:rsidRDefault="00462407" w:rsidP="00BA5EF9">
      <w:pPr>
        <w:spacing w:line="44" w:lineRule="exact"/>
        <w:rPr>
          <w:rFonts w:ascii="Times New Roman" w:eastAsia="Times New Roman" w:hAnsi="Times New Roman" w:cs="Times New Roman"/>
          <w:sz w:val="20"/>
          <w:szCs w:val="20"/>
        </w:rPr>
      </w:pPr>
    </w:p>
    <w:p w14:paraId="6CE33FC7"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le Plan Phénix vers un redémarrage du commerce de </w:t>
      </w:r>
      <w:proofErr w:type="spellStart"/>
      <w:proofErr w:type="gramStart"/>
      <w:r w:rsidRPr="00BA5EF9">
        <w:rPr>
          <w:rFonts w:ascii="Times New Roman" w:eastAsia="Times New Roman" w:hAnsi="Times New Roman" w:cs="Times New Roman"/>
          <w:sz w:val="20"/>
          <w:szCs w:val="20"/>
        </w:rPr>
        <w:t>Comeos</w:t>
      </w:r>
      <w:proofErr w:type="spellEnd"/>
      <w:r w:rsidRPr="00BA5EF9">
        <w:rPr>
          <w:rFonts w:ascii="Times New Roman" w:eastAsia="Times New Roman" w:hAnsi="Times New Roman" w:cs="Times New Roman"/>
          <w:sz w:val="20"/>
          <w:szCs w:val="20"/>
        </w:rPr>
        <w:t>;</w:t>
      </w:r>
      <w:proofErr w:type="gramEnd"/>
    </w:p>
    <w:p w14:paraId="6512B1AC" w14:textId="77777777" w:rsidR="00462407" w:rsidRPr="00BA5EF9" w:rsidRDefault="00462407" w:rsidP="00BA5EF9">
      <w:pPr>
        <w:spacing w:line="231" w:lineRule="exact"/>
        <w:rPr>
          <w:rFonts w:ascii="Times New Roman" w:eastAsia="Times New Roman" w:hAnsi="Times New Roman" w:cs="Times New Roman"/>
          <w:sz w:val="20"/>
          <w:szCs w:val="20"/>
        </w:rPr>
      </w:pPr>
    </w:p>
    <w:p w14:paraId="19370168" w14:textId="78C02A1E"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le « Guide relatif à l’ouverture des commerces en vue de lutter contre la propagation du COVID−19 », mis à disposition sur le site web du Service public fédéral Economie</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6E3DB82A" w14:textId="77777777" w:rsidR="00462407" w:rsidRPr="00BA5EF9" w:rsidRDefault="00462407" w:rsidP="00BA5EF9">
      <w:pPr>
        <w:spacing w:line="223" w:lineRule="exact"/>
        <w:rPr>
          <w:rFonts w:ascii="Times New Roman" w:eastAsia="Times New Roman" w:hAnsi="Times New Roman" w:cs="Times New Roman"/>
          <w:sz w:val="20"/>
          <w:szCs w:val="20"/>
        </w:rPr>
      </w:pPr>
    </w:p>
    <w:p w14:paraId="50CF04BD" w14:textId="7F1CC152"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le « Guide générique en vue de lutter contre la propagation du COVID−19 au travail », mis à disposition sur le site web du Service public fédéral Emploi, Travail et Concertation sociale</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30F5ACA4" w14:textId="77777777" w:rsidR="00462407" w:rsidRPr="00BA5EF9" w:rsidRDefault="00462407" w:rsidP="00BA5EF9">
      <w:pPr>
        <w:spacing w:line="48" w:lineRule="exact"/>
        <w:rPr>
          <w:rFonts w:ascii="Times New Roman" w:eastAsia="Times New Roman" w:hAnsi="Times New Roman" w:cs="Times New Roman"/>
          <w:sz w:val="20"/>
          <w:szCs w:val="20"/>
        </w:rPr>
      </w:pPr>
    </w:p>
    <w:p w14:paraId="5BECCB38" w14:textId="0D3173E2"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le « Guide relatif à l’ouverture de </w:t>
      </w:r>
      <w:proofErr w:type="spellStart"/>
      <w:r w:rsidRPr="00BA5EF9">
        <w:rPr>
          <w:rFonts w:ascii="Times New Roman" w:eastAsia="Times New Roman" w:hAnsi="Times New Roman" w:cs="Times New Roman"/>
          <w:sz w:val="20"/>
          <w:szCs w:val="20"/>
        </w:rPr>
        <w:t>l’horeca</w:t>
      </w:r>
      <w:proofErr w:type="spellEnd"/>
      <w:r w:rsidRPr="00BA5EF9">
        <w:rPr>
          <w:rFonts w:ascii="Times New Roman" w:eastAsia="Times New Roman" w:hAnsi="Times New Roman" w:cs="Times New Roman"/>
          <w:sz w:val="20"/>
          <w:szCs w:val="20"/>
        </w:rPr>
        <w:t xml:space="preserve"> pour prévenir la propagation du virus COVID−19 », disponible sur le site web du Service public fédéral Economie</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263D13AA" w14:textId="77777777" w:rsidR="00462407" w:rsidRPr="00BA5EF9" w:rsidRDefault="00462407" w:rsidP="00BA5EF9">
      <w:pPr>
        <w:spacing w:line="48" w:lineRule="exact"/>
        <w:rPr>
          <w:rFonts w:ascii="Times New Roman" w:eastAsia="Times New Roman" w:hAnsi="Times New Roman" w:cs="Times New Roman"/>
          <w:sz w:val="20"/>
          <w:szCs w:val="20"/>
        </w:rPr>
      </w:pPr>
    </w:p>
    <w:p w14:paraId="10281EF4" w14:textId="3D3759C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la loi du 4 août 1996 relative au bien-être des travailleurs lors de l’exécution de leur travail, ainsi que les arrêtés d’exécution</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6E3820F9" w14:textId="77777777" w:rsidR="00462407" w:rsidRPr="00BA5EF9" w:rsidRDefault="00462407" w:rsidP="00BA5EF9">
      <w:pPr>
        <w:spacing w:line="223" w:lineRule="exact"/>
        <w:rPr>
          <w:rFonts w:ascii="Times New Roman" w:eastAsia="Times New Roman" w:hAnsi="Times New Roman" w:cs="Times New Roman"/>
          <w:sz w:val="20"/>
          <w:szCs w:val="20"/>
        </w:rPr>
      </w:pPr>
    </w:p>
    <w:p w14:paraId="7A55E258" w14:textId="0F7BF55F"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la concertation en Comité de concertation</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w:t>
      </w:r>
    </w:p>
    <w:p w14:paraId="4BD94DC4" w14:textId="77777777" w:rsidR="00462407" w:rsidRPr="00BA5EF9" w:rsidRDefault="00462407" w:rsidP="00BA5EF9">
      <w:pPr>
        <w:spacing w:line="55" w:lineRule="exact"/>
        <w:rPr>
          <w:rFonts w:ascii="Times New Roman" w:eastAsia="Times New Roman" w:hAnsi="Times New Roman" w:cs="Times New Roman"/>
          <w:sz w:val="20"/>
          <w:szCs w:val="20"/>
        </w:rPr>
      </w:pPr>
    </w:p>
    <w:p w14:paraId="6A894585"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que l’évolution des chiffres relatifs aux nouvelles contaminations permet d’autoriser, sous réserve de l’accord des autorités locales, les camps et stages d’été avec ou sans nuitée, à partir du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xml:space="preserve"> juillet </w:t>
      </w:r>
      <w:proofErr w:type="gramStart"/>
      <w:r w:rsidRPr="00BA5EF9">
        <w:rPr>
          <w:rFonts w:ascii="Times New Roman" w:eastAsia="Times New Roman" w:hAnsi="Times New Roman" w:cs="Times New Roman"/>
          <w:sz w:val="20"/>
          <w:szCs w:val="20"/>
        </w:rPr>
        <w:t>2020;</w:t>
      </w:r>
      <w:proofErr w:type="gramEnd"/>
      <w:r w:rsidRPr="00BA5EF9">
        <w:rPr>
          <w:rFonts w:ascii="Times New Roman" w:eastAsia="Times New Roman" w:hAnsi="Times New Roman" w:cs="Times New Roman"/>
          <w:sz w:val="20"/>
          <w:szCs w:val="20"/>
        </w:rPr>
        <w:t xml:space="preserve"> que certaines restrictions doivent toutefois être prévues pour limiter les risques de contagion et de propagation du virus;</w:t>
      </w:r>
    </w:p>
    <w:p w14:paraId="2F3D000B" w14:textId="77777777" w:rsidR="00462407" w:rsidRPr="00BA5EF9" w:rsidRDefault="00462407" w:rsidP="00BA5EF9">
      <w:pPr>
        <w:spacing w:line="106" w:lineRule="exact"/>
        <w:rPr>
          <w:rFonts w:ascii="Times New Roman" w:eastAsia="Times New Roman" w:hAnsi="Times New Roman" w:cs="Times New Roman"/>
          <w:sz w:val="20"/>
          <w:szCs w:val="20"/>
        </w:rPr>
      </w:pPr>
    </w:p>
    <w:p w14:paraId="52378215" w14:textId="77777777"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les risques épidémiologiques liés aux saunas et aux autres centres de bien-</w:t>
      </w:r>
      <w:proofErr w:type="gramStart"/>
      <w:r w:rsidRPr="00BA5EF9">
        <w:rPr>
          <w:rFonts w:ascii="Times New Roman" w:eastAsia="Times New Roman" w:hAnsi="Times New Roman" w:cs="Times New Roman"/>
          <w:sz w:val="20"/>
          <w:szCs w:val="20"/>
        </w:rPr>
        <w:t>être;</w:t>
      </w:r>
      <w:proofErr w:type="gramEnd"/>
    </w:p>
    <w:p w14:paraId="36864289" w14:textId="77777777" w:rsidR="00462407" w:rsidRPr="00BA5EF9" w:rsidRDefault="00462407" w:rsidP="00BA5EF9">
      <w:pPr>
        <w:spacing w:line="47" w:lineRule="exact"/>
        <w:rPr>
          <w:rFonts w:ascii="Times New Roman" w:eastAsia="Times New Roman" w:hAnsi="Times New Roman" w:cs="Times New Roman"/>
          <w:sz w:val="20"/>
          <w:szCs w:val="20"/>
        </w:rPr>
      </w:pPr>
    </w:p>
    <w:p w14:paraId="57B3529E"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que, sans préjudice de la responsabilité individuelle de toute personne de respecter la distanciation sociale, les autorités compétentes doivent empêcher tout afflux dans les lieux touristiques ou </w:t>
      </w:r>
      <w:proofErr w:type="gramStart"/>
      <w:r w:rsidRPr="00BA5EF9">
        <w:rPr>
          <w:rFonts w:ascii="Times New Roman" w:eastAsia="Times New Roman" w:hAnsi="Times New Roman" w:cs="Times New Roman"/>
          <w:sz w:val="20"/>
          <w:szCs w:val="20"/>
        </w:rPr>
        <w:t>autres;</w:t>
      </w:r>
      <w:proofErr w:type="gramEnd"/>
    </w:p>
    <w:p w14:paraId="157550DE" w14:textId="77777777" w:rsidR="00462407" w:rsidRPr="00BA5EF9" w:rsidRDefault="00462407" w:rsidP="00BA5EF9">
      <w:pPr>
        <w:spacing w:line="192" w:lineRule="exact"/>
        <w:rPr>
          <w:rFonts w:ascii="Times New Roman" w:eastAsia="Times New Roman" w:hAnsi="Times New Roman" w:cs="Times New Roman"/>
          <w:sz w:val="20"/>
          <w:szCs w:val="20"/>
        </w:rPr>
      </w:pPr>
    </w:p>
    <w:p w14:paraId="29B8E8C8" w14:textId="32D63271"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qu’il est toujours fait appel au sens des responsabilités et</w:t>
      </w:r>
      <w:r w:rsidR="00BA5EF9">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 xml:space="preserve">l’esprit de solidarité de chaque citoyen afin qu’il suive toutes les recommandations en matière de </w:t>
      </w:r>
      <w:proofErr w:type="gramStart"/>
      <w:r w:rsidRPr="00BA5EF9">
        <w:rPr>
          <w:rFonts w:ascii="Times New Roman" w:eastAsia="Times New Roman" w:hAnsi="Times New Roman" w:cs="Times New Roman"/>
          <w:sz w:val="20"/>
          <w:szCs w:val="20"/>
        </w:rPr>
        <w:t>santé;</w:t>
      </w:r>
      <w:proofErr w:type="gramEnd"/>
    </w:p>
    <w:p w14:paraId="35C6F7BB" w14:textId="77777777" w:rsidR="00462407" w:rsidRPr="00BA5EF9" w:rsidRDefault="00462407" w:rsidP="00BA5EF9">
      <w:pPr>
        <w:spacing w:line="47" w:lineRule="exact"/>
        <w:rPr>
          <w:rFonts w:ascii="Times New Roman" w:eastAsia="Times New Roman" w:hAnsi="Times New Roman" w:cs="Times New Roman"/>
          <w:sz w:val="20"/>
          <w:szCs w:val="20"/>
        </w:rPr>
      </w:pPr>
    </w:p>
    <w:p w14:paraId="2D1A87D1"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que le port d’un masque ou de toute autre alternative en tissu joue un rôle important dans la stratégie de retrait progressif des mesures; que le port du masque est dès lors recommandé à la population pour toute situation où les règles de distanciation sociale ne peuvent être respectées afin d’éviter la poursuite de la propagation du virus; que l’usage d’un masque seul ne suffit toutefois pas et qu’il doit toujours être accompagné par les autres mesures de prévention; que la distanciation sociale reste la mesure de prévention principale et prioritaire;</w:t>
      </w:r>
    </w:p>
    <w:p w14:paraId="6DD93052" w14:textId="77777777" w:rsidR="00462407" w:rsidRPr="00BA5EF9" w:rsidRDefault="00462407" w:rsidP="00BA5EF9">
      <w:pPr>
        <w:spacing w:line="93" w:lineRule="exact"/>
        <w:rPr>
          <w:rFonts w:ascii="Times New Roman" w:eastAsia="Times New Roman" w:hAnsi="Times New Roman" w:cs="Times New Roman"/>
          <w:sz w:val="20"/>
          <w:szCs w:val="20"/>
        </w:rPr>
      </w:pPr>
    </w:p>
    <w:p w14:paraId="401F99FF" w14:textId="77777777" w:rsidR="00462407" w:rsidRPr="00BA5EF9" w:rsidRDefault="00462407" w:rsidP="00BA5EF9">
      <w:pPr>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que les mesures d’hygiène restent </w:t>
      </w:r>
      <w:proofErr w:type="gramStart"/>
      <w:r w:rsidRPr="00BA5EF9">
        <w:rPr>
          <w:rFonts w:ascii="Times New Roman" w:eastAsia="Times New Roman" w:hAnsi="Times New Roman" w:cs="Times New Roman"/>
          <w:sz w:val="20"/>
          <w:szCs w:val="20"/>
        </w:rPr>
        <w:t>indispensables;</w:t>
      </w:r>
      <w:proofErr w:type="gramEnd"/>
    </w:p>
    <w:p w14:paraId="1763AE2C" w14:textId="77777777" w:rsidR="00462407" w:rsidRPr="00BA5EF9" w:rsidRDefault="00462407" w:rsidP="00BA5EF9">
      <w:pPr>
        <w:spacing w:line="55" w:lineRule="exact"/>
        <w:rPr>
          <w:rFonts w:ascii="Times New Roman" w:eastAsia="Times New Roman" w:hAnsi="Times New Roman" w:cs="Times New Roman"/>
          <w:sz w:val="20"/>
          <w:szCs w:val="20"/>
        </w:rPr>
      </w:pPr>
    </w:p>
    <w:p w14:paraId="661D7BFD" w14:textId="77777777" w:rsidR="00462407" w:rsidRPr="00BA5EF9" w:rsidRDefault="00462407" w:rsidP="00BA5EF9">
      <w:pPr>
        <w:spacing w:line="227"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que les activités en extérieur doivent être, dans la mesure du possible, </w:t>
      </w:r>
      <w:proofErr w:type="gramStart"/>
      <w:r w:rsidRPr="00BA5EF9">
        <w:rPr>
          <w:rFonts w:ascii="Times New Roman" w:eastAsia="Times New Roman" w:hAnsi="Times New Roman" w:cs="Times New Roman"/>
          <w:sz w:val="20"/>
          <w:szCs w:val="20"/>
        </w:rPr>
        <w:t>privilégiées;</w:t>
      </w:r>
      <w:proofErr w:type="gramEnd"/>
      <w:r w:rsidRPr="00BA5EF9">
        <w:rPr>
          <w:rFonts w:ascii="Times New Roman" w:eastAsia="Times New Roman" w:hAnsi="Times New Roman" w:cs="Times New Roman"/>
          <w:sz w:val="20"/>
          <w:szCs w:val="20"/>
        </w:rPr>
        <w:t xml:space="preserve"> que lorsque ce n’est pas possible, les pièces doivent être suffisamment aérées;</w:t>
      </w:r>
    </w:p>
    <w:p w14:paraId="5C9A337C" w14:textId="77777777" w:rsidR="00462407" w:rsidRPr="00BA5EF9" w:rsidRDefault="00462407" w:rsidP="00BA5EF9">
      <w:pPr>
        <w:spacing w:line="233" w:lineRule="auto"/>
        <w:jc w:val="both"/>
        <w:rPr>
          <w:rFonts w:ascii="Times New Roman" w:eastAsia="Times New Roman" w:hAnsi="Times New Roman" w:cs="Times New Roman"/>
          <w:sz w:val="20"/>
          <w:szCs w:val="20"/>
        </w:rPr>
      </w:pPr>
    </w:p>
    <w:p w14:paraId="533B4D38" w14:textId="250E3F0D" w:rsidR="00462407" w:rsidRPr="00BA5EF9" w:rsidRDefault="00462407" w:rsidP="00BA5EF9">
      <w:pPr>
        <w:spacing w:line="233" w:lineRule="auto"/>
        <w:jc w:val="both"/>
        <w:rPr>
          <w:rFonts w:ascii="Times New Roman" w:eastAsia="Times New Roman" w:hAnsi="Times New Roman" w:cs="Times New Roman"/>
          <w:sz w:val="20"/>
          <w:szCs w:val="20"/>
        </w:rPr>
      </w:pPr>
    </w:p>
    <w:p w14:paraId="14960C4C" w14:textId="77777777" w:rsidR="00462407" w:rsidRPr="00BA5EF9" w:rsidRDefault="00462407" w:rsidP="00BA5EF9">
      <w:pPr>
        <w:spacing w:line="0" w:lineRule="atLeast"/>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qu’il est nécessaire de prendre des précautions </w:t>
      </w:r>
      <w:proofErr w:type="spellStart"/>
      <w:r w:rsidRPr="00BA5EF9">
        <w:rPr>
          <w:rFonts w:ascii="Times New Roman" w:eastAsia="Times New Roman" w:hAnsi="Times New Roman" w:cs="Times New Roman"/>
          <w:sz w:val="20"/>
          <w:szCs w:val="20"/>
        </w:rPr>
        <w:t>supplé-mentaires</w:t>
      </w:r>
      <w:proofErr w:type="spellEnd"/>
      <w:r w:rsidRPr="00BA5EF9">
        <w:rPr>
          <w:rFonts w:ascii="Times New Roman" w:eastAsia="Times New Roman" w:hAnsi="Times New Roman" w:cs="Times New Roman"/>
          <w:sz w:val="20"/>
          <w:szCs w:val="20"/>
        </w:rPr>
        <w:t xml:space="preserve"> en ce qui concerne les personnes appartenant à un groupe à </w:t>
      </w:r>
      <w:proofErr w:type="gramStart"/>
      <w:r w:rsidRPr="00BA5EF9">
        <w:rPr>
          <w:rFonts w:ascii="Times New Roman" w:eastAsia="Times New Roman" w:hAnsi="Times New Roman" w:cs="Times New Roman"/>
          <w:sz w:val="20"/>
          <w:szCs w:val="20"/>
        </w:rPr>
        <w:t>risque;</w:t>
      </w:r>
      <w:proofErr w:type="gramEnd"/>
    </w:p>
    <w:p w14:paraId="2E95AA2B" w14:textId="44A2574D" w:rsidR="00462407" w:rsidRPr="00BA5EF9" w:rsidRDefault="00462407" w:rsidP="00BA5EF9">
      <w:pPr>
        <w:spacing w:line="233" w:lineRule="auto"/>
        <w:jc w:val="both"/>
        <w:rPr>
          <w:rFonts w:ascii="Times New Roman" w:eastAsia="Times New Roman" w:hAnsi="Times New Roman" w:cs="Times New Roman"/>
          <w:sz w:val="20"/>
          <w:szCs w:val="20"/>
        </w:rPr>
      </w:pPr>
    </w:p>
    <w:p w14:paraId="36B37706" w14:textId="77777777" w:rsidR="00462407" w:rsidRPr="00BA5EF9" w:rsidRDefault="00462407" w:rsidP="00BA5EF9">
      <w:pPr>
        <w:spacing w:line="221"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Considérant qu’il est nécessaire de porter une attention particulière aux activités qui comportent un risque important de propagation du virus et de continuer à interdire les activités qui impliquent des contacts trop rapprochés entre les individus, rassemblent un grand nombre de personnes et/ou relèvent d’un secteur particulier pour lequel des règles spécifiques doivent encore être définies dans un </w:t>
      </w:r>
      <w:proofErr w:type="gramStart"/>
      <w:r w:rsidRPr="00BA5EF9">
        <w:rPr>
          <w:rFonts w:ascii="Times New Roman" w:eastAsia="Times New Roman" w:hAnsi="Times New Roman" w:cs="Times New Roman"/>
          <w:sz w:val="20"/>
          <w:szCs w:val="20"/>
        </w:rPr>
        <w:t>protocole;</w:t>
      </w:r>
      <w:proofErr w:type="gramEnd"/>
    </w:p>
    <w:p w14:paraId="1DE9E4EB" w14:textId="77777777" w:rsidR="00462407" w:rsidRPr="00BA5EF9" w:rsidRDefault="00462407" w:rsidP="00BA5EF9">
      <w:pPr>
        <w:spacing w:line="146" w:lineRule="exact"/>
        <w:rPr>
          <w:rFonts w:ascii="Times New Roman" w:eastAsia="Times New Roman" w:hAnsi="Times New Roman" w:cs="Times New Roman"/>
          <w:sz w:val="20"/>
          <w:szCs w:val="20"/>
        </w:rPr>
      </w:pPr>
    </w:p>
    <w:p w14:paraId="22FBF35A" w14:textId="682112ED"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Considérant l’urgence</w:t>
      </w:r>
    </w:p>
    <w:p w14:paraId="57DFEB3B" w14:textId="44502E2B" w:rsidR="00462407" w:rsidRPr="00BA5EF9" w:rsidRDefault="00462407" w:rsidP="00BA5EF9">
      <w:pPr>
        <w:spacing w:line="233" w:lineRule="auto"/>
        <w:jc w:val="both"/>
        <w:rPr>
          <w:rFonts w:ascii="Times New Roman" w:eastAsia="Times New Roman" w:hAnsi="Times New Roman" w:cs="Times New Roman"/>
          <w:sz w:val="20"/>
          <w:szCs w:val="20"/>
        </w:rPr>
      </w:pPr>
    </w:p>
    <w:p w14:paraId="53080B80" w14:textId="0FC1A248" w:rsidR="00462407" w:rsidRPr="00BA5EF9" w:rsidRDefault="00462407" w:rsidP="00BA5EF9">
      <w:pPr>
        <w:spacing w:line="233" w:lineRule="auto"/>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Arrête :</w:t>
      </w:r>
    </w:p>
    <w:p w14:paraId="25FB3ACF" w14:textId="2180FB54" w:rsidR="00A75F64" w:rsidRPr="00BA5EF9" w:rsidRDefault="008A4202">
      <w:pPr>
        <w:rPr>
          <w:rFonts w:ascii="Times New Roman" w:hAnsi="Times New Roman" w:cs="Times New Roman"/>
          <w:sz w:val="20"/>
          <w:szCs w:val="20"/>
        </w:rPr>
      </w:pPr>
      <w:r w:rsidRPr="00BA5EF9">
        <w:rPr>
          <w:rFonts w:ascii="Times New Roman" w:hAnsi="Times New Roman" w:cs="Times New Roman"/>
          <w:sz w:val="20"/>
          <w:szCs w:val="20"/>
        </w:rPr>
        <w:br w:type="column"/>
      </w:r>
    </w:p>
    <w:p w14:paraId="69C70B39" w14:textId="5A2C3F29" w:rsidR="00162A55" w:rsidRPr="00BA5EF9" w:rsidRDefault="00162A55" w:rsidP="00BC1D44">
      <w:pPr>
        <w:spacing w:line="219" w:lineRule="auto"/>
        <w:jc w:val="both"/>
        <w:rPr>
          <w:rFonts w:ascii="Times New Roman" w:eastAsia="Arial" w:hAnsi="Times New Roman" w:cs="Times New Roman"/>
          <w:sz w:val="20"/>
          <w:szCs w:val="20"/>
          <w:lang w:eastAsia="fr-FR"/>
        </w:rPr>
      </w:pPr>
      <w:r w:rsidRPr="00BA5EF9">
        <w:rPr>
          <w:rFonts w:ascii="Times New Roman" w:eastAsia="Arial" w:hAnsi="Times New Roman" w:cs="Times New Roman"/>
          <w:b/>
          <w:sz w:val="20"/>
          <w:szCs w:val="20"/>
          <w:lang w:eastAsia="fr-FR"/>
        </w:rPr>
        <w:t>Article 1</w:t>
      </w:r>
      <w:r w:rsidRPr="00BA5EF9">
        <w:rPr>
          <w:rFonts w:ascii="Times New Roman" w:eastAsia="Arial" w:hAnsi="Times New Roman" w:cs="Times New Roman"/>
          <w:b/>
          <w:sz w:val="20"/>
          <w:szCs w:val="20"/>
          <w:vertAlign w:val="superscript"/>
          <w:lang w:eastAsia="fr-FR"/>
        </w:rPr>
        <w:t>er</w:t>
      </w:r>
      <w:proofErr w:type="gramStart"/>
      <w:r w:rsidRPr="00BA5EF9">
        <w:rPr>
          <w:rFonts w:ascii="Times New Roman" w:eastAsia="Arial" w:hAnsi="Times New Roman" w:cs="Times New Roman"/>
          <w:b/>
          <w:sz w:val="20"/>
          <w:szCs w:val="20"/>
          <w:lang w:eastAsia="fr-FR"/>
        </w:rPr>
        <w:t>.</w:t>
      </w:r>
      <w:r w:rsidRPr="00BA5EF9">
        <w:rPr>
          <w:rFonts w:ascii="Times New Roman" w:eastAsia="Arial" w:hAnsi="Times New Roman" w:cs="Times New Roman"/>
          <w:sz w:val="20"/>
          <w:szCs w:val="20"/>
          <w:lang w:eastAsia="fr-FR"/>
        </w:rPr>
        <w:t>:</w:t>
      </w:r>
      <w:proofErr w:type="gramEnd"/>
    </w:p>
    <w:p w14:paraId="6E7FF7D6" w14:textId="77777777" w:rsidR="00BC1D44" w:rsidRPr="00BA5EF9" w:rsidRDefault="00BC1D44" w:rsidP="00BC1D44">
      <w:pPr>
        <w:spacing w:line="219" w:lineRule="auto"/>
        <w:jc w:val="both"/>
        <w:rPr>
          <w:rFonts w:ascii="Times New Roman" w:eastAsia="Arial" w:hAnsi="Times New Roman" w:cs="Times New Roman"/>
          <w:sz w:val="20"/>
          <w:szCs w:val="20"/>
          <w:lang w:eastAsia="fr-FR"/>
        </w:rPr>
      </w:pPr>
    </w:p>
    <w:p w14:paraId="140669D8" w14:textId="77777777" w:rsidR="00162A55" w:rsidRPr="00BA5EF9" w:rsidRDefault="00162A55" w:rsidP="00162A55">
      <w:pPr>
        <w:spacing w:line="132" w:lineRule="exact"/>
        <w:rPr>
          <w:rFonts w:ascii="Times New Roman" w:eastAsia="Times New Roman" w:hAnsi="Times New Roman" w:cs="Times New Roman"/>
          <w:sz w:val="20"/>
          <w:szCs w:val="20"/>
          <w:lang w:eastAsia="fr-FR"/>
        </w:rPr>
      </w:pPr>
    </w:p>
    <w:p w14:paraId="76E5D09C" w14:textId="77777777" w:rsidR="00162A55" w:rsidRPr="00BA5EF9" w:rsidRDefault="00162A55" w:rsidP="00BC1D44">
      <w:pPr>
        <w:ind w:left="567" w:hanging="567"/>
        <w:rPr>
          <w:rFonts w:ascii="Times New Roman" w:hAnsi="Times New Roman" w:cs="Times New Roman"/>
          <w:color w:val="231F20"/>
          <w:sz w:val="20"/>
          <w:szCs w:val="20"/>
        </w:rPr>
      </w:pPr>
    </w:p>
    <w:p w14:paraId="5CB74C21" w14:textId="4B23C061" w:rsidR="00462407" w:rsidRPr="00BA5EF9" w:rsidRDefault="00462407" w:rsidP="003D44EF">
      <w:pPr>
        <w:tabs>
          <w:tab w:val="left" w:pos="426"/>
        </w:tabs>
        <w:spacing w:line="216" w:lineRule="auto"/>
        <w:ind w:left="567" w:hanging="567"/>
        <w:jc w:val="both"/>
        <w:rPr>
          <w:rFonts w:ascii="Times New Roman" w:eastAsia="Times New Roman" w:hAnsi="Times New Roman" w:cs="Times New Roman"/>
          <w:sz w:val="20"/>
          <w:szCs w:val="20"/>
        </w:rPr>
      </w:pPr>
      <w:r w:rsidRPr="00BA5EF9">
        <w:rPr>
          <w:rFonts w:ascii="Times New Roman" w:eastAsia="Times New Roman" w:hAnsi="Times New Roman" w:cs="Times New Roman"/>
          <w:b/>
          <w:bCs/>
          <w:sz w:val="20"/>
          <w:szCs w:val="20"/>
        </w:rPr>
        <w:t>§ 1</w:t>
      </w:r>
      <w:r w:rsidRPr="00BA5EF9">
        <w:rPr>
          <w:rFonts w:ascii="Times New Roman" w:eastAsia="Times New Roman" w:hAnsi="Times New Roman" w:cs="Times New Roman"/>
          <w:b/>
          <w:bCs/>
          <w:sz w:val="20"/>
          <w:szCs w:val="20"/>
          <w:vertAlign w:val="superscript"/>
        </w:rPr>
        <w:t>er</w:t>
      </w:r>
      <w:r w:rsidRPr="00BA5EF9">
        <w:rPr>
          <w:rFonts w:ascii="Times New Roman" w:eastAsia="Times New Roman" w:hAnsi="Times New Roman" w:cs="Times New Roman"/>
          <w:sz w:val="20"/>
          <w:szCs w:val="20"/>
        </w:rPr>
        <w:t xml:space="preserve">. </w:t>
      </w:r>
      <w:r w:rsidR="003D44EF">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Les entreprises et associations offrant des biens ou des services aux consommateurs sont autorisées à ouvrir, dans les conditions prévues par le présent arrêté.</w:t>
      </w:r>
    </w:p>
    <w:p w14:paraId="7EF0632E" w14:textId="77777777" w:rsidR="00462407" w:rsidRPr="00BA5EF9" w:rsidRDefault="00462407" w:rsidP="00462407">
      <w:pPr>
        <w:spacing w:line="110" w:lineRule="exact"/>
        <w:rPr>
          <w:rFonts w:ascii="Times New Roman" w:eastAsia="Times New Roman" w:hAnsi="Times New Roman" w:cs="Times New Roman"/>
          <w:sz w:val="20"/>
          <w:szCs w:val="20"/>
        </w:rPr>
      </w:pPr>
    </w:p>
    <w:p w14:paraId="6719C9B4" w14:textId="77777777" w:rsidR="00462407" w:rsidRPr="00BA5EF9" w:rsidRDefault="00462407" w:rsidP="00942B40">
      <w:pPr>
        <w:spacing w:line="0" w:lineRule="atLeast"/>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Pour l’application du présent arrêté, l’on entend par :</w:t>
      </w:r>
    </w:p>
    <w:p w14:paraId="635BF11B" w14:textId="77777777" w:rsidR="00462407" w:rsidRPr="00BA5EF9" w:rsidRDefault="00462407" w:rsidP="00942B40">
      <w:pPr>
        <w:spacing w:line="119" w:lineRule="exact"/>
        <w:ind w:left="567"/>
        <w:rPr>
          <w:rFonts w:ascii="Times New Roman" w:eastAsia="Times New Roman" w:hAnsi="Times New Roman" w:cs="Times New Roman"/>
          <w:sz w:val="20"/>
          <w:szCs w:val="20"/>
        </w:rPr>
      </w:pPr>
    </w:p>
    <w:p w14:paraId="593D762B" w14:textId="77777777" w:rsidR="00462407" w:rsidRPr="00BA5EF9" w:rsidRDefault="00462407" w:rsidP="00146354">
      <w:pPr>
        <w:tabs>
          <w:tab w:val="left" w:pos="1134"/>
        </w:tabs>
        <w:spacing w:line="233" w:lineRule="auto"/>
        <w:ind w:left="1134" w:hanging="283"/>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1°</w:t>
      </w:r>
      <w:r w:rsidRPr="00BA5EF9">
        <w:rPr>
          <w:rFonts w:ascii="Times New Roman" w:eastAsia="Times New Roman" w:hAnsi="Times New Roman" w:cs="Times New Roman"/>
          <w:sz w:val="20"/>
          <w:szCs w:val="20"/>
        </w:rPr>
        <w:tab/>
        <w:t xml:space="preserve">« entreprise » : toute personne physique ou personne morale poursuivant de manière durable un but </w:t>
      </w:r>
      <w:proofErr w:type="gramStart"/>
      <w:r w:rsidRPr="00BA5EF9">
        <w:rPr>
          <w:rFonts w:ascii="Times New Roman" w:eastAsia="Times New Roman" w:hAnsi="Times New Roman" w:cs="Times New Roman"/>
          <w:sz w:val="20"/>
          <w:szCs w:val="20"/>
        </w:rPr>
        <w:t>économique;</w:t>
      </w:r>
      <w:proofErr w:type="gramEnd"/>
    </w:p>
    <w:p w14:paraId="25EB35E6" w14:textId="77777777" w:rsidR="00462407" w:rsidRPr="00BA5EF9" w:rsidRDefault="00462407" w:rsidP="000D0FB9">
      <w:pPr>
        <w:tabs>
          <w:tab w:val="left" w:pos="709"/>
        </w:tabs>
        <w:spacing w:line="111" w:lineRule="exact"/>
        <w:ind w:left="851"/>
        <w:rPr>
          <w:rFonts w:ascii="Times New Roman" w:eastAsia="Times New Roman" w:hAnsi="Times New Roman" w:cs="Times New Roman"/>
          <w:sz w:val="20"/>
          <w:szCs w:val="20"/>
        </w:rPr>
      </w:pPr>
    </w:p>
    <w:p w14:paraId="4B7F9012" w14:textId="77777777" w:rsidR="00462407" w:rsidRPr="00BA5EF9" w:rsidRDefault="00462407" w:rsidP="00146354">
      <w:pPr>
        <w:tabs>
          <w:tab w:val="left" w:pos="993"/>
        </w:tabs>
        <w:spacing w:line="227" w:lineRule="auto"/>
        <w:ind w:left="1134" w:hanging="283"/>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2°</w:t>
      </w:r>
      <w:r w:rsidRPr="00BA5EF9">
        <w:rPr>
          <w:rFonts w:ascii="Times New Roman" w:eastAsia="Times New Roman" w:hAnsi="Times New Roman" w:cs="Times New Roman"/>
          <w:sz w:val="20"/>
          <w:szCs w:val="20"/>
        </w:rPr>
        <w:tab/>
        <w:t>« consommateur » : toute personne physique qui agit à des fins qui n’entrent pas dans le cadre de son activité commerciale, industrielle, artisanale ou libérale.</w:t>
      </w:r>
    </w:p>
    <w:p w14:paraId="77C6E25F" w14:textId="28170E20" w:rsidR="00462407" w:rsidRPr="00BA5EF9" w:rsidRDefault="00686C24" w:rsidP="00942B40">
      <w:pPr>
        <w:spacing w:line="98" w:lineRule="exact"/>
        <w:ind w:left="567"/>
        <w:rPr>
          <w:rFonts w:ascii="Times New Roman" w:eastAsia="Times New Roman" w:hAnsi="Times New Roman" w:cs="Times New Roman"/>
          <w:sz w:val="20"/>
          <w:szCs w:val="20"/>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95104" behindDoc="0" locked="0" layoutInCell="1" allowOverlap="1" wp14:anchorId="72ABE932" wp14:editId="34671F27">
                <wp:simplePos x="0" y="0"/>
                <wp:positionH relativeFrom="leftMargin">
                  <wp:posOffset>635423</wp:posOffset>
                </wp:positionH>
                <wp:positionV relativeFrom="paragraph">
                  <wp:posOffset>71332</wp:posOffset>
                </wp:positionV>
                <wp:extent cx="0" cy="1083521"/>
                <wp:effectExtent l="19050" t="0" r="38100" b="40640"/>
                <wp:wrapNone/>
                <wp:docPr id="10" name="Connecteur droit 10"/>
                <wp:cNvGraphicFramePr/>
                <a:graphic xmlns:a="http://schemas.openxmlformats.org/drawingml/2006/main">
                  <a:graphicData uri="http://schemas.microsoft.com/office/word/2010/wordprocessingShape">
                    <wps:wsp>
                      <wps:cNvCnPr/>
                      <wps:spPr>
                        <a:xfrm flipH="1">
                          <a:off x="0" y="0"/>
                          <a:ext cx="0" cy="1083521"/>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7E896" id="Connecteur droit 10" o:spid="_x0000_s1026" style="position:absolute;flip:x;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0.05pt,5.6pt" to="50.0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Na5QEAABgEAAAOAAAAZHJzL2Uyb0RvYy54bWysU8uO2zAMvBfoPwi6N3ZSpF0YcfaQRdpD&#10;0QZ9fIAiU7EAvUBp4+TvS8mOd9uihxbrg2BS5JAzpDb3F2vYGTBq71q+XNScgZO+0+7U8h/f92/u&#10;OItJuE4Y76DlV4j8fvv61WYIDax8700HyAjExWYILe9TCk1VRdmDFXHhAzi6VB6tSGTiqepQDIRu&#10;TbWq63fV4LEL6CXESN6H8ZJvC75SINMXpSIkZlpOvaVyYjmP+ay2G9GcUIRey6kN8R9dWKEdFZ2h&#10;HkQS7BH1H1BWS/TRq7SQ3lZeKS2hcCA2y/o3Nt96EaBwIXFimGWKLwcrP58PyHRHsyN5nLA0o513&#10;joSDR2Qdep0YXZFOQ4gNhe/cAScrhgNm0heFlimjw0eCKTIQMXYpKl9nleGSmBydkrzL+u7terXM&#10;yNUIkaECxvQBvGX5p+VGuyyAaMT5U0xj6C0ku41jQ8vX75fruoRFb3S318bky4in484gOwsa/p6+&#10;uvCgas/CyDKOWsjsRj7lL10NjAW+giJ9qO+RWdlMmGGFlODSjYVxFJ3TFLUwJ06t5ZX+W+IUn1Oh&#10;bO2/JM8ZpbJ3aU622nkchfm1errcWlZj/E2BkXeW4Oi7a5l0kYbWr8xpeip5v5/bJf3pQW9/AgAA&#10;//8DAFBLAwQUAAYACAAAACEA9A+GQtwAAAAKAQAADwAAAGRycy9kb3ducmV2LnhtbEyPQU/DMAyF&#10;70j8h8hI3FjSHaCUptM0CQmEQGKUu9eatlrjlCbdCr8ejwvc3rOfnj/nq9n16kBj6DxbSBYGFHHl&#10;644bC+Xb/VUKKkTkGnvPZOGLAqyK87Mcs9of+ZUO29goKeGQoYU2xiHTOlQtOQwLPxDL7sOPDqPY&#10;sdH1iEcpd71eGnOtHXYsF1ocaNNStd9OzsL794t7jg+fN/TopiePt6aMm9Lay4t5fQcq0hz/wnDC&#10;F3QohGnnJ66D6sUbk0hURLIEdQr8DnYi0iQFXeT6/wvFDwAAAP//AwBQSwECLQAUAAYACAAAACEA&#10;toM4kv4AAADhAQAAEwAAAAAAAAAAAAAAAAAAAAAAW0NvbnRlbnRfVHlwZXNdLnhtbFBLAQItABQA&#10;BgAIAAAAIQA4/SH/1gAAAJQBAAALAAAAAAAAAAAAAAAAAC8BAABfcmVscy8ucmVsc1BLAQItABQA&#10;BgAIAAAAIQCVgENa5QEAABgEAAAOAAAAAAAAAAAAAAAAAC4CAABkcnMvZTJvRG9jLnhtbFBLAQIt&#10;ABQABgAIAAAAIQD0D4ZC3AAAAAoBAAAPAAAAAAAAAAAAAAAAAD8EAABkcnMvZG93bnJldi54bWxQ&#10;SwUGAAAAAAQABADzAAAASAUAAAAA&#10;" strokecolor="yellow" strokeweight="4.5pt">
                <v:stroke joinstyle="miter"/>
                <w10:wrap anchorx="margin"/>
              </v:line>
            </w:pict>
          </mc:Fallback>
        </mc:AlternateContent>
      </w:r>
    </w:p>
    <w:p w14:paraId="23E73C91" w14:textId="058A5CCE" w:rsidR="00462407" w:rsidRPr="00BA5EF9" w:rsidRDefault="00462407" w:rsidP="00942B40">
      <w:pPr>
        <w:spacing w:line="216" w:lineRule="auto"/>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Par dérogation à l’alinéa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les entreprises ou les parties des entreprises suivantes sont fermées jusqu’au 30 juin 2020 inclus :</w:t>
      </w:r>
    </w:p>
    <w:p w14:paraId="790B496F" w14:textId="77777777" w:rsidR="00462407" w:rsidRPr="00BA5EF9" w:rsidRDefault="00462407" w:rsidP="00942B40">
      <w:pPr>
        <w:spacing w:line="110" w:lineRule="exact"/>
        <w:ind w:left="567"/>
        <w:rPr>
          <w:rFonts w:ascii="Times New Roman" w:eastAsia="Times New Roman" w:hAnsi="Times New Roman" w:cs="Times New Roman"/>
          <w:sz w:val="20"/>
          <w:szCs w:val="20"/>
        </w:rPr>
      </w:pPr>
    </w:p>
    <w:p w14:paraId="410D2175" w14:textId="11A3968D" w:rsidR="00462407" w:rsidRPr="00BA5EF9" w:rsidRDefault="00462407" w:rsidP="003A2351">
      <w:pPr>
        <w:tabs>
          <w:tab w:val="left" w:pos="851"/>
        </w:tabs>
        <w:spacing w:line="0" w:lineRule="atLeast"/>
        <w:ind w:left="851"/>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1°</w:t>
      </w:r>
      <w:r w:rsidR="003A2351">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ab/>
        <w:t xml:space="preserve">les centres de bien-être, en ce compris les </w:t>
      </w:r>
      <w:proofErr w:type="gramStart"/>
      <w:r w:rsidRPr="00BA5EF9">
        <w:rPr>
          <w:rFonts w:ascii="Times New Roman" w:eastAsia="Times New Roman" w:hAnsi="Times New Roman" w:cs="Times New Roman"/>
          <w:sz w:val="20"/>
          <w:szCs w:val="20"/>
        </w:rPr>
        <w:t>saunas;</w:t>
      </w:r>
      <w:proofErr w:type="gramEnd"/>
    </w:p>
    <w:p w14:paraId="2FC96257" w14:textId="77777777" w:rsidR="00462407" w:rsidRPr="00BA5EF9" w:rsidRDefault="00462407" w:rsidP="000D0FB9">
      <w:pPr>
        <w:spacing w:line="119" w:lineRule="exact"/>
        <w:ind w:left="851"/>
        <w:rPr>
          <w:rFonts w:ascii="Times New Roman" w:eastAsia="Times New Roman" w:hAnsi="Times New Roman" w:cs="Times New Roman"/>
          <w:sz w:val="20"/>
          <w:szCs w:val="20"/>
        </w:rPr>
      </w:pPr>
    </w:p>
    <w:p w14:paraId="5BCE7F77" w14:textId="070F7812" w:rsidR="00462407" w:rsidRPr="00BA5EF9" w:rsidRDefault="00462407" w:rsidP="000D0FB9">
      <w:pPr>
        <w:tabs>
          <w:tab w:val="left" w:pos="851"/>
        </w:tabs>
        <w:spacing w:line="0" w:lineRule="atLeast"/>
        <w:ind w:left="851"/>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2°</w:t>
      </w:r>
      <w:proofErr w:type="gramStart"/>
      <w:r w:rsidRPr="00BA5EF9">
        <w:rPr>
          <w:rFonts w:ascii="Times New Roman" w:eastAsia="Times New Roman" w:hAnsi="Times New Roman" w:cs="Times New Roman"/>
          <w:sz w:val="20"/>
          <w:szCs w:val="20"/>
        </w:rPr>
        <w:tab/>
      </w:r>
      <w:r w:rsidR="003A2351">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les</w:t>
      </w:r>
      <w:proofErr w:type="gramEnd"/>
      <w:r w:rsidRPr="00BA5EF9">
        <w:rPr>
          <w:rFonts w:ascii="Times New Roman" w:eastAsia="Times New Roman" w:hAnsi="Times New Roman" w:cs="Times New Roman"/>
          <w:sz w:val="20"/>
          <w:szCs w:val="20"/>
        </w:rPr>
        <w:t xml:space="preserve"> casinos et les salles de jeux automatiques;</w:t>
      </w:r>
    </w:p>
    <w:p w14:paraId="1BFCEC99" w14:textId="77777777" w:rsidR="00462407" w:rsidRPr="00BA5EF9" w:rsidRDefault="00462407" w:rsidP="000D0FB9">
      <w:pPr>
        <w:spacing w:line="119" w:lineRule="exact"/>
        <w:ind w:left="851"/>
        <w:rPr>
          <w:rFonts w:ascii="Times New Roman" w:eastAsia="Times New Roman" w:hAnsi="Times New Roman" w:cs="Times New Roman"/>
          <w:sz w:val="20"/>
          <w:szCs w:val="20"/>
        </w:rPr>
      </w:pPr>
    </w:p>
    <w:p w14:paraId="510D606E" w14:textId="389D8495" w:rsidR="00462407" w:rsidRPr="00BA5EF9" w:rsidRDefault="00462407" w:rsidP="000D0FB9">
      <w:pPr>
        <w:tabs>
          <w:tab w:val="left" w:pos="851"/>
        </w:tabs>
        <w:spacing w:line="0" w:lineRule="atLeast"/>
        <w:ind w:left="851"/>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3</w:t>
      </w:r>
      <w:proofErr w:type="gramStart"/>
      <w:r w:rsidRPr="00BA5EF9">
        <w:rPr>
          <w:rFonts w:ascii="Times New Roman" w:eastAsia="Times New Roman" w:hAnsi="Times New Roman" w:cs="Times New Roman"/>
          <w:sz w:val="20"/>
          <w:szCs w:val="20"/>
        </w:rPr>
        <w:t>°</w:t>
      </w:r>
      <w:r w:rsidR="003A2351">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ab/>
      </w:r>
      <w:proofErr w:type="gramEnd"/>
      <w:r w:rsidRPr="00BA5EF9">
        <w:rPr>
          <w:rFonts w:ascii="Times New Roman" w:eastAsia="Times New Roman" w:hAnsi="Times New Roman" w:cs="Times New Roman"/>
          <w:sz w:val="20"/>
          <w:szCs w:val="20"/>
        </w:rPr>
        <w:t>les parcs d’attraction et les plaines de jeux en intérieur;</w:t>
      </w:r>
    </w:p>
    <w:p w14:paraId="0939344E" w14:textId="5B82BCD1" w:rsidR="00462407" w:rsidRPr="00BA5EF9" w:rsidRDefault="003A2351" w:rsidP="000D0FB9">
      <w:pPr>
        <w:spacing w:line="119" w:lineRule="exact"/>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2984DBA" w14:textId="674F9537" w:rsidR="00462407" w:rsidRDefault="00462407" w:rsidP="000D0FB9">
      <w:pPr>
        <w:tabs>
          <w:tab w:val="left" w:pos="851"/>
        </w:tabs>
        <w:spacing w:line="0" w:lineRule="atLeast"/>
        <w:ind w:left="851"/>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4°</w:t>
      </w:r>
      <w:proofErr w:type="gramStart"/>
      <w:r w:rsidRPr="00BA5EF9">
        <w:rPr>
          <w:rFonts w:ascii="Times New Roman" w:eastAsia="Times New Roman" w:hAnsi="Times New Roman" w:cs="Times New Roman"/>
          <w:sz w:val="20"/>
          <w:szCs w:val="20"/>
        </w:rPr>
        <w:tab/>
      </w:r>
      <w:r w:rsidR="003A2351">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les</w:t>
      </w:r>
      <w:proofErr w:type="gramEnd"/>
      <w:r w:rsidRPr="00BA5EF9">
        <w:rPr>
          <w:rFonts w:ascii="Times New Roman" w:eastAsia="Times New Roman" w:hAnsi="Times New Roman" w:cs="Times New Roman"/>
          <w:sz w:val="20"/>
          <w:szCs w:val="20"/>
        </w:rPr>
        <w:t xml:space="preserve"> cinémas.</w:t>
      </w:r>
    </w:p>
    <w:p w14:paraId="634D04CE" w14:textId="77777777" w:rsidR="000B35F9" w:rsidRPr="00BA5EF9" w:rsidRDefault="000B35F9" w:rsidP="00BA5EF9">
      <w:pPr>
        <w:tabs>
          <w:tab w:val="left" w:pos="460"/>
        </w:tabs>
        <w:spacing w:line="0" w:lineRule="atLeast"/>
        <w:ind w:left="426"/>
        <w:rPr>
          <w:rFonts w:ascii="Times New Roman" w:eastAsia="Times New Roman" w:hAnsi="Times New Roman" w:cs="Times New Roman"/>
          <w:sz w:val="20"/>
          <w:szCs w:val="20"/>
        </w:rPr>
      </w:pPr>
    </w:p>
    <w:p w14:paraId="57EADE04" w14:textId="77777777" w:rsidR="00462407" w:rsidRPr="00BA5EF9" w:rsidRDefault="00462407" w:rsidP="00462407">
      <w:pPr>
        <w:spacing w:line="119" w:lineRule="exact"/>
        <w:rPr>
          <w:rFonts w:ascii="Times New Roman" w:eastAsia="Times New Roman" w:hAnsi="Times New Roman" w:cs="Times New Roman"/>
          <w:sz w:val="20"/>
          <w:szCs w:val="20"/>
        </w:rPr>
      </w:pPr>
    </w:p>
    <w:p w14:paraId="68542C9F" w14:textId="1C9FCBA1" w:rsidR="00462407" w:rsidRPr="00BA5EF9" w:rsidRDefault="000D0FB9" w:rsidP="000D0FB9">
      <w:pPr>
        <w:spacing w:line="203" w:lineRule="auto"/>
        <w:ind w:left="567" w:hanging="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 xml:space="preserve">§  </w:t>
      </w:r>
      <w:r w:rsidR="00462407" w:rsidRPr="00BA5EF9">
        <w:rPr>
          <w:rFonts w:ascii="Times New Roman" w:eastAsia="Times New Roman" w:hAnsi="Times New Roman" w:cs="Times New Roman"/>
          <w:b/>
          <w:bCs/>
          <w:sz w:val="20"/>
          <w:szCs w:val="20"/>
        </w:rPr>
        <w:t>2</w:t>
      </w:r>
      <w:proofErr w:type="gramEnd"/>
      <w:r w:rsidR="00462407" w:rsidRPr="00BA5E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62407" w:rsidRPr="00BA5EF9">
        <w:rPr>
          <w:rFonts w:ascii="Times New Roman" w:eastAsia="Times New Roman" w:hAnsi="Times New Roman" w:cs="Times New Roman"/>
          <w:sz w:val="20"/>
          <w:szCs w:val="20"/>
        </w:rPr>
        <w:t>Dans toutes les entreprises et associations visées au paragraphe 1</w:t>
      </w:r>
      <w:r w:rsidR="00462407" w:rsidRPr="00BA5EF9">
        <w:rPr>
          <w:rFonts w:ascii="Times New Roman" w:eastAsia="Times New Roman" w:hAnsi="Times New Roman" w:cs="Times New Roman"/>
          <w:sz w:val="20"/>
          <w:szCs w:val="20"/>
          <w:vertAlign w:val="superscript"/>
        </w:rPr>
        <w:t>er</w:t>
      </w:r>
      <w:r w:rsidR="00462407" w:rsidRPr="00BA5EF9">
        <w:rPr>
          <w:rFonts w:ascii="Times New Roman" w:eastAsia="Times New Roman" w:hAnsi="Times New Roman" w:cs="Times New Roman"/>
          <w:sz w:val="20"/>
          <w:szCs w:val="20"/>
        </w:rPr>
        <w:t>, alinéa 1</w:t>
      </w:r>
      <w:r w:rsidR="00462407" w:rsidRPr="00BA5EF9">
        <w:rPr>
          <w:rFonts w:ascii="Times New Roman" w:eastAsia="Times New Roman" w:hAnsi="Times New Roman" w:cs="Times New Roman"/>
          <w:sz w:val="20"/>
          <w:szCs w:val="20"/>
          <w:vertAlign w:val="superscript"/>
        </w:rPr>
        <w:t>er</w:t>
      </w:r>
      <w:r w:rsidR="00462407" w:rsidRPr="00BA5EF9">
        <w:rPr>
          <w:rFonts w:ascii="Times New Roman" w:eastAsia="Times New Roman" w:hAnsi="Times New Roman" w:cs="Times New Roman"/>
          <w:sz w:val="20"/>
          <w:szCs w:val="20"/>
        </w:rPr>
        <w:t>, les mesures nécessaires doivent être prises pour protéger toute personne contre la propagation du coronavirus COVID−19, y compris l’application des règles de distanciation sociale, en particulier le maintien d’une distance de 1,5 mètre entre chaque personne.</w:t>
      </w:r>
    </w:p>
    <w:p w14:paraId="0040C28E" w14:textId="77777777" w:rsidR="00462407" w:rsidRPr="00BA5EF9" w:rsidRDefault="00462407" w:rsidP="00462407">
      <w:pPr>
        <w:spacing w:line="276" w:lineRule="exact"/>
        <w:rPr>
          <w:rFonts w:ascii="Times New Roman" w:eastAsia="Times New Roman" w:hAnsi="Times New Roman" w:cs="Times New Roman"/>
          <w:sz w:val="20"/>
          <w:szCs w:val="20"/>
        </w:rPr>
      </w:pPr>
    </w:p>
    <w:p w14:paraId="4F747F8D" w14:textId="5AEB76FF" w:rsidR="00462407" w:rsidRPr="00BA5EF9" w:rsidRDefault="00462407" w:rsidP="000D0FB9">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entreprises et associations visées au paragraphe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alinéa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adoptent en temps utile des mesures de prévention appropriées, en vue de garantir l’application des règles prévues au paragraphe 2, alinéa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ou, si cela n’est pas possible, afin d’offrir un niveau de protection au moins équivalent.</w:t>
      </w:r>
    </w:p>
    <w:p w14:paraId="434E2661" w14:textId="77777777" w:rsidR="00462407" w:rsidRPr="00BA5EF9" w:rsidRDefault="00462407" w:rsidP="000D0FB9">
      <w:pPr>
        <w:spacing w:line="168" w:lineRule="exact"/>
        <w:ind w:left="567"/>
        <w:rPr>
          <w:rFonts w:ascii="Times New Roman" w:eastAsia="Times New Roman" w:hAnsi="Times New Roman" w:cs="Times New Roman"/>
          <w:sz w:val="20"/>
          <w:szCs w:val="20"/>
        </w:rPr>
      </w:pPr>
    </w:p>
    <w:p w14:paraId="28233D84" w14:textId="6818C3EB" w:rsidR="00462407" w:rsidRPr="00BA5EF9" w:rsidRDefault="00462407" w:rsidP="000D0FB9">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Ces mesures de prévention appropriées sont des prescriptions de sécurité et de santé de nature matérielle, technique et/ou organisationnelle telles que définies dans :</w:t>
      </w:r>
    </w:p>
    <w:p w14:paraId="6AFBC878" w14:textId="77777777" w:rsidR="00462407" w:rsidRPr="00BA5EF9" w:rsidRDefault="00462407" w:rsidP="00BA5EF9">
      <w:pPr>
        <w:spacing w:line="0" w:lineRule="atLeast"/>
        <w:ind w:left="284"/>
        <w:jc w:val="both"/>
        <w:rPr>
          <w:rFonts w:ascii="Times New Roman" w:eastAsia="Times New Roman" w:hAnsi="Times New Roman" w:cs="Times New Roman"/>
          <w:sz w:val="20"/>
          <w:szCs w:val="20"/>
        </w:rPr>
      </w:pPr>
    </w:p>
    <w:p w14:paraId="5846836D" w14:textId="4569ED7B" w:rsidR="00462407" w:rsidRPr="00BA5EF9" w:rsidRDefault="00462407" w:rsidP="000D0FB9">
      <w:pPr>
        <w:pStyle w:val="Paragraphedeliste"/>
        <w:numPr>
          <w:ilvl w:val="0"/>
          <w:numId w:val="45"/>
        </w:numPr>
        <w:spacing w:line="0" w:lineRule="atLeast"/>
        <w:ind w:left="851" w:hanging="284"/>
        <w:jc w:val="both"/>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w:t>
      </w:r>
      <w:proofErr w:type="gramEnd"/>
      <w:r w:rsidRPr="00BA5EF9">
        <w:rPr>
          <w:rFonts w:ascii="Times New Roman" w:eastAsia="Times New Roman" w:hAnsi="Times New Roman" w:cs="Times New Roman"/>
          <w:sz w:val="20"/>
          <w:szCs w:val="20"/>
        </w:rPr>
        <w:t xml:space="preserve"> « Guide générique relatif à l’ouverture des commerces pour prévenir la propagation du virus COVID−19 », disponible sur le site web du Service public fédéral Economie, complété par des directives au niveau sectoriel et/ou de l’entreprise, et/ou d’autres mesures appropriées qui offrent un niveau de protection équivalent;</w:t>
      </w:r>
    </w:p>
    <w:p w14:paraId="242CD2BA" w14:textId="77777777" w:rsidR="00462407" w:rsidRPr="00BA5EF9" w:rsidRDefault="00462407" w:rsidP="000D0FB9">
      <w:pPr>
        <w:spacing w:line="0" w:lineRule="atLeast"/>
        <w:ind w:left="851" w:hanging="284"/>
        <w:jc w:val="both"/>
        <w:rPr>
          <w:rFonts w:ascii="Times New Roman" w:eastAsia="Times New Roman" w:hAnsi="Times New Roman" w:cs="Times New Roman"/>
          <w:sz w:val="20"/>
          <w:szCs w:val="20"/>
        </w:rPr>
      </w:pPr>
    </w:p>
    <w:p w14:paraId="669CF326" w14:textId="21486161" w:rsidR="00462407" w:rsidRPr="00BA5EF9" w:rsidRDefault="00462407" w:rsidP="000D0FB9">
      <w:pPr>
        <w:pStyle w:val="Paragraphedeliste"/>
        <w:numPr>
          <w:ilvl w:val="0"/>
          <w:numId w:val="45"/>
        </w:numPr>
        <w:spacing w:line="0" w:lineRule="atLeast"/>
        <w:ind w:left="851" w:hanging="284"/>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 </w:t>
      </w:r>
      <w:proofErr w:type="gramStart"/>
      <w:r w:rsidRPr="00BA5EF9">
        <w:rPr>
          <w:rFonts w:ascii="Times New Roman" w:eastAsia="Times New Roman" w:hAnsi="Times New Roman" w:cs="Times New Roman"/>
          <w:sz w:val="20"/>
          <w:szCs w:val="20"/>
        </w:rPr>
        <w:t>le</w:t>
      </w:r>
      <w:proofErr w:type="gramEnd"/>
      <w:r w:rsidRPr="00BA5EF9">
        <w:rPr>
          <w:rFonts w:ascii="Times New Roman" w:eastAsia="Times New Roman" w:hAnsi="Times New Roman" w:cs="Times New Roman"/>
          <w:sz w:val="20"/>
          <w:szCs w:val="20"/>
        </w:rPr>
        <w:t xml:space="preserve"> « Guide générique en vue de lutter contre la propagation du COVID−19 au travail », disponible sur le site web du Service public fédéral Emploi, Travail et Concertation sociale, complété par des directives au niveau sectoriel et/ou de l’entreprise, et/ou d’autres mesures appropriées qui offrent un niveau de protection équivalent. Les mesures collectives ont toujours la priorité sur les mesures </w:t>
      </w:r>
      <w:proofErr w:type="gramStart"/>
      <w:r w:rsidRPr="00BA5EF9">
        <w:rPr>
          <w:rFonts w:ascii="Times New Roman" w:eastAsia="Times New Roman" w:hAnsi="Times New Roman" w:cs="Times New Roman"/>
          <w:sz w:val="20"/>
          <w:szCs w:val="20"/>
        </w:rPr>
        <w:t>individuelles;</w:t>
      </w:r>
      <w:proofErr w:type="gramEnd"/>
    </w:p>
    <w:p w14:paraId="2E28E0E2" w14:textId="77777777" w:rsidR="00462407" w:rsidRPr="00BA5EF9" w:rsidRDefault="00462407" w:rsidP="000D0FB9">
      <w:pPr>
        <w:spacing w:line="0" w:lineRule="atLeast"/>
        <w:ind w:left="851" w:hanging="284"/>
        <w:jc w:val="both"/>
        <w:rPr>
          <w:rFonts w:ascii="Times New Roman" w:eastAsia="Times New Roman" w:hAnsi="Times New Roman" w:cs="Times New Roman"/>
          <w:sz w:val="20"/>
          <w:szCs w:val="20"/>
        </w:rPr>
      </w:pPr>
    </w:p>
    <w:p w14:paraId="7147FD0A" w14:textId="2680B6CC" w:rsidR="00462407" w:rsidRPr="00BA5EF9" w:rsidRDefault="00462407" w:rsidP="000D0FB9">
      <w:pPr>
        <w:pStyle w:val="Paragraphedeliste"/>
        <w:numPr>
          <w:ilvl w:val="0"/>
          <w:numId w:val="45"/>
        </w:numPr>
        <w:spacing w:line="0" w:lineRule="atLeast"/>
        <w:ind w:left="851" w:hanging="284"/>
        <w:jc w:val="both"/>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w:t>
      </w:r>
      <w:proofErr w:type="gramEnd"/>
      <w:r w:rsidRPr="00BA5EF9">
        <w:rPr>
          <w:rFonts w:ascii="Times New Roman" w:eastAsia="Times New Roman" w:hAnsi="Times New Roman" w:cs="Times New Roman"/>
          <w:sz w:val="20"/>
          <w:szCs w:val="20"/>
        </w:rPr>
        <w:t xml:space="preserve"> « Guide relatif à l’ouverture de </w:t>
      </w:r>
      <w:proofErr w:type="spellStart"/>
      <w:r w:rsidRPr="00BA5EF9">
        <w:rPr>
          <w:rFonts w:ascii="Times New Roman" w:eastAsia="Times New Roman" w:hAnsi="Times New Roman" w:cs="Times New Roman"/>
          <w:sz w:val="20"/>
          <w:szCs w:val="20"/>
        </w:rPr>
        <w:t>l’horeca</w:t>
      </w:r>
      <w:proofErr w:type="spellEnd"/>
      <w:r w:rsidRPr="00BA5EF9">
        <w:rPr>
          <w:rFonts w:ascii="Times New Roman" w:eastAsia="Times New Roman" w:hAnsi="Times New Roman" w:cs="Times New Roman"/>
          <w:sz w:val="20"/>
          <w:szCs w:val="20"/>
        </w:rPr>
        <w:t xml:space="preserve"> pour prévenir la propagation du virus COVID−19 », disponible sur le site web du Service public fédéral Economie, complété par des directives au niveau sectoriel et/ou de l’entreprise, et/ou d’autres mesures appropriées qui offrent un niveau de protection équivalent. Les mesures collectives ont toujours la priorité sur les mesures individuelles.</w:t>
      </w:r>
    </w:p>
    <w:p w14:paraId="71C358A6" w14:textId="77777777" w:rsidR="00462407" w:rsidRPr="00BA5EF9" w:rsidRDefault="00462407" w:rsidP="000D0FB9">
      <w:pPr>
        <w:spacing w:line="0" w:lineRule="atLeast"/>
        <w:ind w:left="851" w:hanging="284"/>
        <w:jc w:val="both"/>
        <w:rPr>
          <w:rFonts w:ascii="Times New Roman" w:eastAsia="Times New Roman" w:hAnsi="Times New Roman" w:cs="Times New Roman"/>
          <w:sz w:val="20"/>
          <w:szCs w:val="20"/>
        </w:rPr>
      </w:pPr>
    </w:p>
    <w:p w14:paraId="456A2ADE" w14:textId="77777777" w:rsidR="00193E26" w:rsidRDefault="00462407" w:rsidP="00193E26">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Ces mesures de prévention appropriées sont élaborées au niveau de l’entreprise et adoptées dans le respect des règles de concertation sociale au sein de l’entreprise, ou à défaut, en concertation avec les travailleurs concernés et en concertation avec les services de prévention et de protection au travail</w:t>
      </w:r>
      <w:r w:rsidR="00193E26">
        <w:rPr>
          <w:rFonts w:ascii="Times New Roman" w:eastAsia="Times New Roman" w:hAnsi="Times New Roman" w:cs="Times New Roman"/>
          <w:sz w:val="20"/>
          <w:szCs w:val="20"/>
        </w:rPr>
        <w:t>.</w:t>
      </w:r>
    </w:p>
    <w:p w14:paraId="0A3012E8" w14:textId="77777777" w:rsidR="00193E26" w:rsidRDefault="00193E26" w:rsidP="00193E26">
      <w:pPr>
        <w:spacing w:line="0" w:lineRule="atLeast"/>
        <w:ind w:left="567"/>
        <w:jc w:val="both"/>
        <w:rPr>
          <w:rFonts w:ascii="Times New Roman" w:eastAsia="Times New Roman" w:hAnsi="Times New Roman" w:cs="Times New Roman"/>
          <w:sz w:val="20"/>
          <w:szCs w:val="20"/>
        </w:rPr>
      </w:pPr>
    </w:p>
    <w:p w14:paraId="413A8438" w14:textId="77777777" w:rsidR="00193E26" w:rsidRDefault="00715E51" w:rsidP="00193E26">
      <w:pPr>
        <w:spacing w:line="0" w:lineRule="atLeast"/>
        <w:ind w:left="567"/>
        <w:jc w:val="both"/>
        <w:rPr>
          <w:rFonts w:ascii="Times New Roman" w:eastAsia="Times New Roman" w:hAnsi="Times New Roman" w:cs="Times New Roman"/>
          <w:sz w:val="20"/>
          <w:szCs w:val="20"/>
        </w:rPr>
      </w:pPr>
      <w:r w:rsidRPr="00193E26">
        <w:rPr>
          <w:rFonts w:ascii="Times New Roman" w:eastAsia="Times New Roman" w:hAnsi="Times New Roman" w:cs="Times New Roman"/>
          <w:sz w:val="20"/>
          <w:szCs w:val="20"/>
        </w:rPr>
        <w:t>Les entreprises et associations informent les travailleurs en temps utile des mesures de prévention en vigueur et leur dispensent une formation appropriée. Ils informent également les tiers en temps utile des mesures de prévention en vigueur</w:t>
      </w:r>
    </w:p>
    <w:p w14:paraId="7F598743" w14:textId="77777777" w:rsidR="00193E26" w:rsidRDefault="00193E26" w:rsidP="00193E26">
      <w:pPr>
        <w:spacing w:line="0" w:lineRule="atLeast"/>
        <w:ind w:left="567"/>
        <w:jc w:val="both"/>
        <w:rPr>
          <w:rFonts w:ascii="Times New Roman" w:eastAsia="Times New Roman" w:hAnsi="Times New Roman" w:cs="Times New Roman"/>
          <w:sz w:val="20"/>
          <w:szCs w:val="20"/>
        </w:rPr>
      </w:pPr>
    </w:p>
    <w:p w14:paraId="254766D5" w14:textId="7CEF31E1" w:rsidR="00715E51" w:rsidRPr="00BA5EF9" w:rsidRDefault="00715E51" w:rsidP="00193E26">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employeurs, les travailleurs et les tiers sont tenus d’appliquer les mesures de prévention en vigueur dans l’entreprise ou dans l’association.</w:t>
      </w:r>
    </w:p>
    <w:p w14:paraId="3F40BF96" w14:textId="77777777" w:rsidR="00715E51" w:rsidRPr="00BA5EF9" w:rsidRDefault="00715E51" w:rsidP="000D0FB9">
      <w:pPr>
        <w:spacing w:line="265" w:lineRule="exact"/>
        <w:ind w:left="1134" w:hanging="294"/>
        <w:rPr>
          <w:rFonts w:ascii="Times New Roman" w:eastAsia="Times New Roman" w:hAnsi="Times New Roman" w:cs="Times New Roman"/>
          <w:sz w:val="20"/>
          <w:szCs w:val="20"/>
        </w:rPr>
      </w:pPr>
    </w:p>
    <w:p w14:paraId="3202BEE6" w14:textId="37E12ECB" w:rsidR="00715E51" w:rsidRPr="00BA5EF9" w:rsidRDefault="00193E26" w:rsidP="00193E26">
      <w:pPr>
        <w:tabs>
          <w:tab w:val="left" w:pos="324"/>
        </w:tabs>
        <w:spacing w:line="221" w:lineRule="auto"/>
        <w:ind w:left="567" w:hanging="567"/>
        <w:jc w:val="both"/>
        <w:rPr>
          <w:rFonts w:ascii="Times New Roman" w:eastAsia="Times New Roman" w:hAnsi="Times New Roman" w:cs="Times New Roman"/>
          <w:sz w:val="20"/>
          <w:szCs w:val="20"/>
        </w:rPr>
      </w:pPr>
      <w:r w:rsidRPr="00193E26">
        <w:rPr>
          <w:rFonts w:ascii="Times New Roman" w:eastAsia="Times New Roman" w:hAnsi="Times New Roman" w:cs="Times New Roman"/>
          <w:b/>
          <w:bCs/>
          <w:sz w:val="20"/>
          <w:szCs w:val="20"/>
        </w:rPr>
        <w:t>§3</w:t>
      </w:r>
      <w:r>
        <w:rPr>
          <w:rFonts w:ascii="Times New Roman" w:eastAsia="Times New Roman" w:hAnsi="Times New Roman" w:cs="Times New Roman"/>
          <w:sz w:val="20"/>
          <w:szCs w:val="20"/>
        </w:rPr>
        <w:t xml:space="preserve">    </w:t>
      </w:r>
      <w:r w:rsidR="00715E51" w:rsidRPr="00BA5EF9">
        <w:rPr>
          <w:rFonts w:ascii="Times New Roman" w:eastAsia="Times New Roman" w:hAnsi="Times New Roman" w:cs="Times New Roman"/>
          <w:sz w:val="20"/>
          <w:szCs w:val="20"/>
        </w:rPr>
        <w:t>Sans préjudice des paragraphes 3</w:t>
      </w:r>
      <w:r w:rsidR="00715E51" w:rsidRPr="00BA5EF9">
        <w:rPr>
          <w:rFonts w:ascii="Times New Roman" w:eastAsia="Times New Roman" w:hAnsi="Times New Roman" w:cs="Times New Roman"/>
          <w:i/>
          <w:sz w:val="20"/>
          <w:szCs w:val="20"/>
        </w:rPr>
        <w:t>bis</w:t>
      </w:r>
      <w:r w:rsidR="00715E51" w:rsidRPr="00BA5EF9">
        <w:rPr>
          <w:rFonts w:ascii="Times New Roman" w:eastAsia="Times New Roman" w:hAnsi="Times New Roman" w:cs="Times New Roman"/>
          <w:sz w:val="20"/>
          <w:szCs w:val="20"/>
        </w:rPr>
        <w:t xml:space="preserve"> et 3</w:t>
      </w:r>
      <w:r w:rsidR="00715E51" w:rsidRPr="00BA5EF9">
        <w:rPr>
          <w:rFonts w:ascii="Times New Roman" w:eastAsia="Times New Roman" w:hAnsi="Times New Roman" w:cs="Times New Roman"/>
          <w:i/>
          <w:sz w:val="20"/>
          <w:szCs w:val="20"/>
        </w:rPr>
        <w:t>ter</w:t>
      </w:r>
      <w:r w:rsidR="00715E51" w:rsidRPr="00BA5EF9">
        <w:rPr>
          <w:rFonts w:ascii="Times New Roman" w:eastAsia="Times New Roman" w:hAnsi="Times New Roman" w:cs="Times New Roman"/>
          <w:sz w:val="20"/>
          <w:szCs w:val="20"/>
        </w:rPr>
        <w:t>, ces entreprises ou associations peuvent reprendre leurs activités conformément au protocole déterminé par le ministre compétent en concertation avec le secteur concerné ou aux règles générales minimales qui ont été communiquées sur le site web du service public compétent. A défaut d’un tel protocole, les règles minimales suivantes doivent être respectées :</w:t>
      </w:r>
    </w:p>
    <w:p w14:paraId="2E625C7D" w14:textId="77777777" w:rsidR="00715E51" w:rsidRPr="00BA5EF9" w:rsidRDefault="00715E51" w:rsidP="00715E51">
      <w:pPr>
        <w:spacing w:line="279" w:lineRule="exact"/>
        <w:rPr>
          <w:rFonts w:ascii="Times New Roman" w:eastAsia="Times New Roman" w:hAnsi="Times New Roman" w:cs="Times New Roman"/>
          <w:sz w:val="20"/>
          <w:szCs w:val="20"/>
        </w:rPr>
      </w:pPr>
    </w:p>
    <w:p w14:paraId="0E830693" w14:textId="280238EA" w:rsidR="00715E51" w:rsidRPr="00BA5EF9" w:rsidRDefault="00715E51" w:rsidP="000D0FB9">
      <w:pPr>
        <w:pStyle w:val="Paragraphedeliste"/>
        <w:numPr>
          <w:ilvl w:val="0"/>
          <w:numId w:val="45"/>
        </w:numPr>
        <w:spacing w:line="227" w:lineRule="auto"/>
        <w:ind w:left="1418" w:hanging="284"/>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lastRenderedPageBreak/>
        <w:t>L’entreprise ou l’association informe les clients et les travailleurs en temps utile des mesures de prévention en vigueur et dispensent une formation appropriée aux travailleurs.</w:t>
      </w:r>
    </w:p>
    <w:p w14:paraId="539FDCBD" w14:textId="77777777" w:rsidR="00715E51" w:rsidRPr="00BA5EF9" w:rsidRDefault="00715E51" w:rsidP="000D0FB9">
      <w:pPr>
        <w:spacing w:line="100" w:lineRule="exact"/>
        <w:ind w:left="1418" w:hanging="284"/>
        <w:rPr>
          <w:rFonts w:ascii="Times New Roman" w:eastAsia="Times New Roman" w:hAnsi="Times New Roman" w:cs="Times New Roman"/>
          <w:sz w:val="20"/>
          <w:szCs w:val="20"/>
        </w:rPr>
      </w:pPr>
    </w:p>
    <w:p w14:paraId="36E4265D" w14:textId="1223055B" w:rsidR="00715E51" w:rsidRPr="00BA5EF9" w:rsidRDefault="00715E51" w:rsidP="000D0FB9">
      <w:pPr>
        <w:pStyle w:val="Paragraphedeliste"/>
        <w:numPr>
          <w:ilvl w:val="0"/>
          <w:numId w:val="45"/>
        </w:numPr>
        <w:spacing w:line="0" w:lineRule="atLeast"/>
        <w:ind w:left="1418"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une</w:t>
      </w:r>
      <w:proofErr w:type="gramEnd"/>
      <w:r w:rsidRPr="00BA5EF9">
        <w:rPr>
          <w:rFonts w:ascii="Times New Roman" w:eastAsia="Times New Roman" w:hAnsi="Times New Roman" w:cs="Times New Roman"/>
          <w:sz w:val="20"/>
          <w:szCs w:val="20"/>
        </w:rPr>
        <w:t xml:space="preserve"> distance de 1,5 mètre est garantie entre chaque personne;</w:t>
      </w:r>
    </w:p>
    <w:p w14:paraId="69A0803F" w14:textId="77777777" w:rsidR="00715E51" w:rsidRPr="00BA5EF9" w:rsidRDefault="00715E51" w:rsidP="000D0FB9">
      <w:pPr>
        <w:spacing w:line="284" w:lineRule="exact"/>
        <w:ind w:left="1418" w:hanging="284"/>
        <w:rPr>
          <w:rFonts w:ascii="Times New Roman" w:eastAsia="Times New Roman" w:hAnsi="Times New Roman" w:cs="Times New Roman"/>
          <w:sz w:val="20"/>
          <w:szCs w:val="20"/>
        </w:rPr>
      </w:pPr>
    </w:p>
    <w:p w14:paraId="4D64CF25" w14:textId="776DBEEE" w:rsidR="00715E51" w:rsidRPr="00BA5EF9" w:rsidRDefault="00715E51" w:rsidP="000D0FB9">
      <w:pPr>
        <w:pStyle w:val="Paragraphedeliste"/>
        <w:numPr>
          <w:ilvl w:val="0"/>
          <w:numId w:val="45"/>
        </w:numPr>
        <w:spacing w:line="224" w:lineRule="auto"/>
        <w:ind w:left="1418"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des</w:t>
      </w:r>
      <w:proofErr w:type="gramEnd"/>
      <w:r w:rsidRPr="00BA5EF9">
        <w:rPr>
          <w:rFonts w:ascii="Times New Roman" w:eastAsia="Times New Roman" w:hAnsi="Times New Roman" w:cs="Times New Roman"/>
          <w:sz w:val="20"/>
          <w:szCs w:val="20"/>
        </w:rPr>
        <w:t xml:space="preserve"> masques et d’autres moyens de protection personnelle sont en tout temps fortement recommandés, et sont utilisés si les règles de distanciation sociale ne peuvent pas être respectées en raison de la nature de l’activité exercée;</w:t>
      </w:r>
    </w:p>
    <w:p w14:paraId="2F6BAB9D" w14:textId="77777777" w:rsidR="00715E51" w:rsidRPr="00BA5EF9" w:rsidRDefault="00715E51" w:rsidP="000D0FB9">
      <w:pPr>
        <w:spacing w:line="101" w:lineRule="exact"/>
        <w:ind w:left="1418" w:hanging="284"/>
        <w:rPr>
          <w:rFonts w:ascii="Times New Roman" w:eastAsia="Times New Roman" w:hAnsi="Times New Roman" w:cs="Times New Roman"/>
          <w:sz w:val="20"/>
          <w:szCs w:val="20"/>
        </w:rPr>
      </w:pPr>
    </w:p>
    <w:p w14:paraId="50A37276" w14:textId="1D7451BB" w:rsidR="00715E51" w:rsidRPr="00BA5EF9" w:rsidRDefault="00715E51" w:rsidP="000D0FB9">
      <w:pPr>
        <w:pStyle w:val="Paragraphedeliste"/>
        <w:numPr>
          <w:ilvl w:val="0"/>
          <w:numId w:val="45"/>
        </w:numPr>
        <w:spacing w:line="0" w:lineRule="atLeast"/>
        <w:ind w:left="1418" w:hanging="284"/>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L’activité doit être organisée de manière à éviter les </w:t>
      </w:r>
      <w:proofErr w:type="gramStart"/>
      <w:r w:rsidRPr="00BA5EF9">
        <w:rPr>
          <w:rFonts w:ascii="Times New Roman" w:eastAsia="Times New Roman" w:hAnsi="Times New Roman" w:cs="Times New Roman"/>
          <w:sz w:val="20"/>
          <w:szCs w:val="20"/>
        </w:rPr>
        <w:t>rassemblements;</w:t>
      </w:r>
      <w:proofErr w:type="gramEnd"/>
    </w:p>
    <w:p w14:paraId="296AFD33" w14:textId="77777777" w:rsidR="00715E51" w:rsidRPr="00BA5EF9" w:rsidRDefault="00715E51" w:rsidP="000D0FB9">
      <w:pPr>
        <w:spacing w:line="284" w:lineRule="exact"/>
        <w:ind w:left="1418" w:hanging="284"/>
        <w:rPr>
          <w:rFonts w:ascii="Times New Roman" w:eastAsia="Times New Roman" w:hAnsi="Times New Roman" w:cs="Times New Roman"/>
          <w:sz w:val="20"/>
          <w:szCs w:val="20"/>
        </w:rPr>
      </w:pPr>
    </w:p>
    <w:p w14:paraId="08804953" w14:textId="73A93AE9" w:rsidR="00715E51" w:rsidRPr="00BA5EF9" w:rsidRDefault="00715E51" w:rsidP="000D0FB9">
      <w:pPr>
        <w:pStyle w:val="Paragraphedeliste"/>
        <w:numPr>
          <w:ilvl w:val="0"/>
          <w:numId w:val="45"/>
        </w:numPr>
        <w:spacing w:line="233" w:lineRule="auto"/>
        <w:ind w:left="1418"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l’entreprise</w:t>
      </w:r>
      <w:proofErr w:type="gramEnd"/>
      <w:r w:rsidRPr="00BA5EF9">
        <w:rPr>
          <w:rFonts w:ascii="Times New Roman" w:eastAsia="Times New Roman" w:hAnsi="Times New Roman" w:cs="Times New Roman"/>
          <w:sz w:val="20"/>
          <w:szCs w:val="20"/>
        </w:rPr>
        <w:t xml:space="preserve"> ou l’association met à disposition du personnel et des clients les produits nécessaires à l’hygiène des mains;</w:t>
      </w:r>
    </w:p>
    <w:p w14:paraId="3C89A6AE" w14:textId="77777777" w:rsidR="00715E51" w:rsidRPr="00BA5EF9" w:rsidRDefault="00715E51" w:rsidP="000D0FB9">
      <w:pPr>
        <w:spacing w:line="275" w:lineRule="exact"/>
        <w:ind w:left="1418" w:hanging="284"/>
        <w:rPr>
          <w:rFonts w:ascii="Times New Roman" w:eastAsia="Times New Roman" w:hAnsi="Times New Roman" w:cs="Times New Roman"/>
          <w:sz w:val="20"/>
          <w:szCs w:val="20"/>
        </w:rPr>
      </w:pPr>
    </w:p>
    <w:p w14:paraId="07CC3D87" w14:textId="5D443A10" w:rsidR="00715E51" w:rsidRPr="00BA5EF9" w:rsidRDefault="00715E51" w:rsidP="000D0FB9">
      <w:pPr>
        <w:pStyle w:val="Paragraphedeliste"/>
        <w:numPr>
          <w:ilvl w:val="0"/>
          <w:numId w:val="45"/>
        </w:numPr>
        <w:spacing w:line="0" w:lineRule="atLeast"/>
        <w:ind w:left="1418" w:hanging="284"/>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 </w:t>
      </w:r>
      <w:proofErr w:type="gramStart"/>
      <w:r w:rsidRPr="00BA5EF9">
        <w:rPr>
          <w:rFonts w:ascii="Times New Roman" w:eastAsia="Times New Roman" w:hAnsi="Times New Roman" w:cs="Times New Roman"/>
          <w:sz w:val="20"/>
          <w:szCs w:val="20"/>
        </w:rPr>
        <w:t>l’entreprise</w:t>
      </w:r>
      <w:proofErr w:type="gramEnd"/>
      <w:r w:rsidRPr="00BA5EF9">
        <w:rPr>
          <w:rFonts w:ascii="Times New Roman" w:eastAsia="Times New Roman" w:hAnsi="Times New Roman" w:cs="Times New Roman"/>
          <w:sz w:val="20"/>
          <w:szCs w:val="20"/>
        </w:rPr>
        <w:t xml:space="preserve"> ou l’association prend les mesures d’hygiène nécessaire pour désinfecter régulièrement le lieu de travail et le matériel utilisé;</w:t>
      </w:r>
    </w:p>
    <w:p w14:paraId="41610F21" w14:textId="77777777" w:rsidR="00715E51" w:rsidRPr="00BA5EF9" w:rsidRDefault="00715E51" w:rsidP="000D0FB9">
      <w:pPr>
        <w:spacing w:line="264" w:lineRule="exact"/>
        <w:ind w:left="1418" w:hanging="284"/>
        <w:rPr>
          <w:rFonts w:ascii="Times New Roman" w:eastAsia="Times New Roman" w:hAnsi="Times New Roman" w:cs="Times New Roman"/>
          <w:sz w:val="20"/>
          <w:szCs w:val="20"/>
        </w:rPr>
      </w:pPr>
    </w:p>
    <w:p w14:paraId="438E2979" w14:textId="2159B92B" w:rsidR="00715E51" w:rsidRPr="00BA5EF9" w:rsidRDefault="00715E51" w:rsidP="000D0FB9">
      <w:pPr>
        <w:pStyle w:val="Paragraphedeliste"/>
        <w:numPr>
          <w:ilvl w:val="0"/>
          <w:numId w:val="45"/>
        </w:numPr>
        <w:spacing w:line="0" w:lineRule="atLeast"/>
        <w:ind w:left="1418"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l’entreprise</w:t>
      </w:r>
      <w:proofErr w:type="gramEnd"/>
      <w:r w:rsidRPr="00BA5EF9">
        <w:rPr>
          <w:rFonts w:ascii="Times New Roman" w:eastAsia="Times New Roman" w:hAnsi="Times New Roman" w:cs="Times New Roman"/>
          <w:sz w:val="20"/>
          <w:szCs w:val="20"/>
        </w:rPr>
        <w:t xml:space="preserve"> ou l’association assure une bonne aération du lieu de travail;</w:t>
      </w:r>
    </w:p>
    <w:p w14:paraId="3FD9E18C" w14:textId="77777777" w:rsidR="00715E51" w:rsidRPr="00BA5EF9" w:rsidRDefault="00715E51" w:rsidP="000D0FB9">
      <w:pPr>
        <w:spacing w:line="284" w:lineRule="exact"/>
        <w:ind w:left="1418" w:hanging="284"/>
        <w:rPr>
          <w:rFonts w:ascii="Times New Roman" w:eastAsia="Times New Roman" w:hAnsi="Times New Roman" w:cs="Times New Roman"/>
          <w:sz w:val="20"/>
          <w:szCs w:val="20"/>
        </w:rPr>
      </w:pPr>
    </w:p>
    <w:p w14:paraId="24AE827D" w14:textId="60D30118" w:rsidR="00715E51" w:rsidRPr="00BA5EF9" w:rsidRDefault="00715E51" w:rsidP="000D0FB9">
      <w:pPr>
        <w:pStyle w:val="Paragraphedeliste"/>
        <w:numPr>
          <w:ilvl w:val="0"/>
          <w:numId w:val="45"/>
        </w:numPr>
        <w:spacing w:line="224" w:lineRule="auto"/>
        <w:ind w:left="1418"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une</w:t>
      </w:r>
      <w:proofErr w:type="gramEnd"/>
      <w:r w:rsidRPr="00BA5EF9">
        <w:rPr>
          <w:rFonts w:ascii="Times New Roman" w:eastAsia="Times New Roman" w:hAnsi="Times New Roman" w:cs="Times New Roman"/>
          <w:sz w:val="20"/>
          <w:szCs w:val="20"/>
        </w:rPr>
        <w:t xml:space="preserve"> personne de contact est désignée et rendue publique afin que les clients et les membres du personnel puissent signaler une éventuelle contamination par le coronavirus COVID−19 afin de faciliter le contact tracing.</w:t>
      </w:r>
    </w:p>
    <w:p w14:paraId="55D0CBF4" w14:textId="77777777" w:rsidR="00715E51" w:rsidRPr="00BA5EF9" w:rsidRDefault="00715E51" w:rsidP="00715E51">
      <w:pPr>
        <w:spacing w:line="102" w:lineRule="exact"/>
        <w:rPr>
          <w:rFonts w:ascii="Times New Roman" w:eastAsia="Times New Roman" w:hAnsi="Times New Roman" w:cs="Times New Roman"/>
          <w:sz w:val="20"/>
          <w:szCs w:val="20"/>
        </w:rPr>
      </w:pPr>
    </w:p>
    <w:p w14:paraId="462D219D" w14:textId="77777777" w:rsidR="00715E51" w:rsidRPr="00BA5EF9" w:rsidRDefault="00715E51" w:rsidP="000D0FB9">
      <w:pPr>
        <w:spacing w:line="233"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courses sont effectuées seul et pendant une période de maximum 30 minutes, sauf en cas de rendez-vous.</w:t>
      </w:r>
    </w:p>
    <w:p w14:paraId="4C6F52EF" w14:textId="77777777" w:rsidR="00715E51" w:rsidRPr="00BA5EF9" w:rsidRDefault="00715E51" w:rsidP="000D0FB9">
      <w:pPr>
        <w:spacing w:line="100" w:lineRule="exact"/>
        <w:ind w:left="567"/>
        <w:rPr>
          <w:rFonts w:ascii="Times New Roman" w:eastAsia="Times New Roman" w:hAnsi="Times New Roman" w:cs="Times New Roman"/>
          <w:sz w:val="20"/>
          <w:szCs w:val="20"/>
        </w:rPr>
      </w:pPr>
    </w:p>
    <w:p w14:paraId="65CD7EED" w14:textId="77777777" w:rsidR="00715E51" w:rsidRPr="00BA5EF9" w:rsidRDefault="00715E51" w:rsidP="000D0FB9">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Par dérogation à l’alinéa 3, un adulte peut accompagner les mineurs vivant sous le même toit ou une personne ayant besoin d’une assistance.</w:t>
      </w:r>
    </w:p>
    <w:p w14:paraId="24A657BF" w14:textId="77777777" w:rsidR="000D0FB9" w:rsidRDefault="000D0FB9" w:rsidP="000D0FB9">
      <w:pPr>
        <w:tabs>
          <w:tab w:val="left" w:pos="426"/>
        </w:tabs>
        <w:spacing w:line="224" w:lineRule="auto"/>
        <w:jc w:val="both"/>
        <w:rPr>
          <w:rFonts w:ascii="Times New Roman" w:eastAsia="Times New Roman" w:hAnsi="Times New Roman" w:cs="Times New Roman"/>
          <w:sz w:val="20"/>
          <w:szCs w:val="20"/>
        </w:rPr>
      </w:pPr>
    </w:p>
    <w:p w14:paraId="53CB535F" w14:textId="1E930204" w:rsidR="00715E51" w:rsidRPr="00BA5EF9" w:rsidRDefault="000D0FB9" w:rsidP="000D0FB9">
      <w:pPr>
        <w:tabs>
          <w:tab w:val="left" w:pos="426"/>
        </w:tabs>
        <w:spacing w:line="224" w:lineRule="auto"/>
        <w:ind w:left="567" w:hanging="567"/>
        <w:jc w:val="both"/>
        <w:rPr>
          <w:rFonts w:ascii="Times New Roman" w:eastAsia="Times New Roman" w:hAnsi="Times New Roman" w:cs="Times New Roman"/>
          <w:sz w:val="20"/>
          <w:szCs w:val="20"/>
        </w:rPr>
      </w:pPr>
      <w:r w:rsidRPr="000D0FB9">
        <w:rPr>
          <w:rFonts w:ascii="Times New Roman" w:eastAsia="Times New Roman" w:hAnsi="Times New Roman" w:cs="Times New Roman"/>
          <w:b/>
          <w:bCs/>
          <w:sz w:val="20"/>
          <w:szCs w:val="20"/>
        </w:rPr>
        <w:t xml:space="preserve">§ </w:t>
      </w:r>
      <w:r w:rsidR="00715E51" w:rsidRPr="000D0FB9">
        <w:rPr>
          <w:rFonts w:ascii="Times New Roman" w:eastAsia="Times New Roman" w:hAnsi="Times New Roman" w:cs="Times New Roman"/>
          <w:b/>
          <w:bCs/>
          <w:sz w:val="20"/>
          <w:szCs w:val="20"/>
        </w:rPr>
        <w:t>3</w:t>
      </w:r>
      <w:r w:rsidR="00715E51" w:rsidRPr="000D0FB9">
        <w:rPr>
          <w:rFonts w:ascii="Times New Roman" w:eastAsia="Times New Roman" w:hAnsi="Times New Roman" w:cs="Times New Roman"/>
          <w:b/>
          <w:bCs/>
          <w:i/>
          <w:sz w:val="20"/>
          <w:szCs w:val="20"/>
        </w:rPr>
        <w:t>bis</w:t>
      </w:r>
      <w:r w:rsidR="00715E51" w:rsidRPr="000B35F9">
        <w:rPr>
          <w:rFonts w:ascii="Times New Roman" w:eastAsia="Times New Roman" w:hAnsi="Times New Roman" w:cs="Times New Roman"/>
          <w:b/>
          <w:bCs/>
          <w:sz w:val="20"/>
          <w:szCs w:val="20"/>
        </w:rPr>
        <w:t>.</w:t>
      </w:r>
      <w:r w:rsidR="00715E51" w:rsidRPr="00BA5EF9">
        <w:rPr>
          <w:rFonts w:ascii="Times New Roman" w:eastAsia="Times New Roman" w:hAnsi="Times New Roman" w:cs="Times New Roman"/>
          <w:sz w:val="20"/>
          <w:szCs w:val="20"/>
        </w:rPr>
        <w:t xml:space="preserve"> Dans les </w:t>
      </w:r>
      <w:r w:rsidR="00715E51" w:rsidRPr="00DC2192">
        <w:rPr>
          <w:rFonts w:ascii="Times New Roman" w:eastAsia="Times New Roman" w:hAnsi="Times New Roman" w:cs="Times New Roman"/>
          <w:sz w:val="20"/>
          <w:szCs w:val="20"/>
          <w:highlight w:val="yellow"/>
        </w:rPr>
        <w:t>salons de massage</w:t>
      </w:r>
      <w:r w:rsidR="00715E51" w:rsidRPr="00BA5EF9">
        <w:rPr>
          <w:rFonts w:ascii="Times New Roman" w:eastAsia="Times New Roman" w:hAnsi="Times New Roman" w:cs="Times New Roman"/>
          <w:sz w:val="20"/>
          <w:szCs w:val="20"/>
        </w:rPr>
        <w:t>, instituts de beauté, les instituts de pédicure non médicale, les salons de manucure, les salons de coiffure, les barbiers et les studios de tatouage et de piercing, au moins les modalités spécifiques suivantes s’appliquent à l’accueil des clients :</w:t>
      </w:r>
    </w:p>
    <w:p w14:paraId="3A4A3EB3" w14:textId="77777777" w:rsidR="00715E51" w:rsidRPr="00BA5EF9" w:rsidRDefault="00715E51" w:rsidP="00715E51">
      <w:pPr>
        <w:spacing w:line="102" w:lineRule="exact"/>
        <w:rPr>
          <w:rFonts w:ascii="Times New Roman" w:eastAsia="Times New Roman" w:hAnsi="Times New Roman" w:cs="Times New Roman"/>
          <w:sz w:val="20"/>
          <w:szCs w:val="20"/>
        </w:rPr>
      </w:pPr>
    </w:p>
    <w:p w14:paraId="4D54350A" w14:textId="78AE08EF" w:rsidR="00715E51" w:rsidRPr="000B35F9" w:rsidRDefault="00193E26"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w:t>
      </w:r>
      <w:r w:rsidR="00715E51" w:rsidRPr="000B35F9">
        <w:rPr>
          <w:rFonts w:ascii="Times New Roman" w:eastAsia="Times New Roman" w:hAnsi="Times New Roman" w:cs="Times New Roman"/>
          <w:sz w:val="20"/>
          <w:szCs w:val="20"/>
        </w:rPr>
        <w:t>’</w:t>
      </w:r>
      <w:r>
        <w:rPr>
          <w:rFonts w:ascii="Times New Roman" w:eastAsia="Times New Roman" w:hAnsi="Times New Roman" w:cs="Times New Roman"/>
          <w:sz w:val="20"/>
          <w:szCs w:val="20"/>
        </w:rPr>
        <w:t>a</w:t>
      </w:r>
      <w:r w:rsidR="00715E51" w:rsidRPr="000B35F9">
        <w:rPr>
          <w:rFonts w:ascii="Times New Roman" w:eastAsia="Times New Roman" w:hAnsi="Times New Roman" w:cs="Times New Roman"/>
          <w:sz w:val="20"/>
          <w:szCs w:val="20"/>
        </w:rPr>
        <w:t>ccueil</w:t>
      </w:r>
      <w:proofErr w:type="gramEnd"/>
      <w:r w:rsidR="00715E51" w:rsidRPr="000B35F9">
        <w:rPr>
          <w:rFonts w:ascii="Times New Roman" w:eastAsia="Times New Roman" w:hAnsi="Times New Roman" w:cs="Times New Roman"/>
          <w:sz w:val="20"/>
          <w:szCs w:val="20"/>
        </w:rPr>
        <w:t xml:space="preserve"> ne peut avoir lieu que sur rendez-vous;</w:t>
      </w:r>
    </w:p>
    <w:p w14:paraId="32839C92" w14:textId="77777777" w:rsidR="00715E51" w:rsidRPr="00BA5EF9" w:rsidRDefault="00715E51" w:rsidP="000D0FB9">
      <w:pPr>
        <w:spacing w:line="108" w:lineRule="exact"/>
        <w:ind w:left="851" w:hanging="284"/>
        <w:rPr>
          <w:rFonts w:ascii="Times New Roman" w:eastAsia="Times New Roman" w:hAnsi="Times New Roman" w:cs="Times New Roman"/>
          <w:sz w:val="20"/>
          <w:szCs w:val="20"/>
        </w:rPr>
      </w:pPr>
    </w:p>
    <w:p w14:paraId="7E1A6201" w14:textId="4A869DA5"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w:t>
      </w:r>
      <w:proofErr w:type="gramEnd"/>
      <w:r w:rsidRPr="000B35F9">
        <w:rPr>
          <w:rFonts w:ascii="Times New Roman" w:eastAsia="Times New Roman" w:hAnsi="Times New Roman" w:cs="Times New Roman"/>
          <w:sz w:val="20"/>
          <w:szCs w:val="20"/>
        </w:rPr>
        <w:t xml:space="preserve"> client ne peut être présent dans l’entreprise que pour la durée strictement nécessaire;</w:t>
      </w:r>
    </w:p>
    <w:p w14:paraId="552EBFD1" w14:textId="77777777" w:rsidR="00715E51" w:rsidRPr="00BA5EF9" w:rsidRDefault="00715E51" w:rsidP="000D0FB9">
      <w:pPr>
        <w:spacing w:line="100" w:lineRule="exact"/>
        <w:ind w:left="851" w:hanging="284"/>
        <w:rPr>
          <w:rFonts w:ascii="Times New Roman" w:eastAsia="Times New Roman" w:hAnsi="Times New Roman" w:cs="Times New Roman"/>
          <w:sz w:val="20"/>
          <w:szCs w:val="20"/>
        </w:rPr>
      </w:pPr>
    </w:p>
    <w:p w14:paraId="7D818DB6" w14:textId="651BD92F"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un</w:t>
      </w:r>
      <w:proofErr w:type="gramEnd"/>
      <w:r w:rsidRPr="000B35F9">
        <w:rPr>
          <w:rFonts w:ascii="Times New Roman" w:eastAsia="Times New Roman" w:hAnsi="Times New Roman" w:cs="Times New Roman"/>
          <w:sz w:val="20"/>
          <w:szCs w:val="20"/>
        </w:rPr>
        <w:t xml:space="preserve"> client est autorisé par 10 m2;</w:t>
      </w:r>
    </w:p>
    <w:p w14:paraId="6E2688AF" w14:textId="77777777" w:rsidR="00715E51" w:rsidRPr="00BA5EF9" w:rsidRDefault="00715E51" w:rsidP="000D0FB9">
      <w:pPr>
        <w:spacing w:line="118" w:lineRule="exact"/>
        <w:ind w:left="851" w:hanging="284"/>
        <w:rPr>
          <w:rFonts w:ascii="Times New Roman" w:eastAsia="Times New Roman" w:hAnsi="Times New Roman" w:cs="Times New Roman"/>
          <w:sz w:val="20"/>
          <w:szCs w:val="20"/>
        </w:rPr>
      </w:pPr>
    </w:p>
    <w:p w14:paraId="57568E4B" w14:textId="6BC6DC0D" w:rsidR="00715E51" w:rsidRDefault="00715E51" w:rsidP="000D0FB9">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si</w:t>
      </w:r>
      <w:proofErr w:type="gramEnd"/>
      <w:r w:rsidRPr="000B35F9">
        <w:rPr>
          <w:rFonts w:ascii="Times New Roman" w:eastAsia="Times New Roman" w:hAnsi="Times New Roman" w:cs="Times New Roman"/>
          <w:sz w:val="20"/>
          <w:szCs w:val="20"/>
        </w:rPr>
        <w:t xml:space="preserve"> la surface accessible aux clients est inférieure à 20 m2, il est autorisé d’accueillir deux clients, à condition qu’une distance de 1,5 mètre soit garantie entre chaque personne;</w:t>
      </w:r>
    </w:p>
    <w:p w14:paraId="37110A33" w14:textId="77777777" w:rsidR="000B35F9" w:rsidRPr="000B35F9" w:rsidRDefault="000B35F9" w:rsidP="000D0FB9">
      <w:pPr>
        <w:pStyle w:val="Paragraphedeliste"/>
        <w:ind w:left="851" w:hanging="284"/>
        <w:rPr>
          <w:rFonts w:ascii="Times New Roman" w:eastAsia="Times New Roman" w:hAnsi="Times New Roman" w:cs="Times New Roman"/>
          <w:sz w:val="20"/>
          <w:szCs w:val="20"/>
        </w:rPr>
      </w:pPr>
    </w:p>
    <w:p w14:paraId="7541D16A" w14:textId="464F5042" w:rsidR="00715E51" w:rsidRPr="000B35F9" w:rsidRDefault="00715E51" w:rsidP="000D0FB9">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coiffeurs peuvent accueillir plus d’un client par 10 m2 si les postes de travail sont séparés entre eux par une paroi en plexiglas ou une alternative équivalente;</w:t>
      </w:r>
    </w:p>
    <w:p w14:paraId="790BD1A8" w14:textId="77777777" w:rsidR="00715E51" w:rsidRPr="00BA5EF9" w:rsidRDefault="00715E51" w:rsidP="000D0FB9">
      <w:pPr>
        <w:spacing w:line="111" w:lineRule="exact"/>
        <w:ind w:left="851" w:hanging="284"/>
        <w:rPr>
          <w:rFonts w:ascii="Times New Roman" w:eastAsia="Times New Roman" w:hAnsi="Times New Roman" w:cs="Times New Roman"/>
          <w:sz w:val="20"/>
          <w:szCs w:val="20"/>
        </w:rPr>
      </w:pPr>
    </w:p>
    <w:p w14:paraId="55770780" w14:textId="538F09DB" w:rsidR="00715E51" w:rsidRPr="000B35F9" w:rsidRDefault="00715E51" w:rsidP="000D0FB9">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en</w:t>
      </w:r>
      <w:proofErr w:type="gramEnd"/>
      <w:r w:rsidRPr="000B35F9">
        <w:rPr>
          <w:rFonts w:ascii="Times New Roman" w:eastAsia="Times New Roman" w:hAnsi="Times New Roman" w:cs="Times New Roman"/>
          <w:sz w:val="20"/>
          <w:szCs w:val="20"/>
        </w:rPr>
        <w:t xml:space="preserve"> cas de prestations de service à domicile, le prestataire du service ne peut être présent dans le lieu de la prestation du service que pour la durée strictement nécessaire;</w:t>
      </w:r>
    </w:p>
    <w:p w14:paraId="5267A1E0" w14:textId="77777777" w:rsidR="00715E51" w:rsidRPr="00BA5EF9" w:rsidRDefault="00715E51" w:rsidP="000D0FB9">
      <w:pPr>
        <w:spacing w:line="111" w:lineRule="exact"/>
        <w:ind w:left="851" w:hanging="284"/>
        <w:rPr>
          <w:rFonts w:ascii="Times New Roman" w:eastAsia="Times New Roman" w:hAnsi="Times New Roman" w:cs="Times New Roman"/>
          <w:sz w:val="20"/>
          <w:szCs w:val="20"/>
        </w:rPr>
      </w:pPr>
    </w:p>
    <w:p w14:paraId="6CB9E930" w14:textId="7F9B6617"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salles d’attente ne peuvent être utilisées pour les clients et, sauf en cas d’urgence, les toilettes non plus;</w:t>
      </w:r>
    </w:p>
    <w:p w14:paraId="3333B5F9" w14:textId="77777777" w:rsidR="00715E51" w:rsidRPr="00BA5EF9" w:rsidRDefault="00715E51" w:rsidP="000D0FB9">
      <w:pPr>
        <w:spacing w:line="110" w:lineRule="exact"/>
        <w:ind w:left="851" w:hanging="284"/>
        <w:rPr>
          <w:rFonts w:ascii="Times New Roman" w:eastAsia="Times New Roman" w:hAnsi="Times New Roman" w:cs="Times New Roman"/>
          <w:sz w:val="20"/>
          <w:szCs w:val="20"/>
        </w:rPr>
      </w:pPr>
    </w:p>
    <w:p w14:paraId="61D8DBB6" w14:textId="51A8B648" w:rsidR="00715E51" w:rsidRPr="000B35F9" w:rsidRDefault="00715E51" w:rsidP="000D0FB9">
      <w:pPr>
        <w:pStyle w:val="Paragraphedeliste"/>
        <w:numPr>
          <w:ilvl w:val="0"/>
          <w:numId w:val="45"/>
        </w:numPr>
        <w:spacing w:line="223"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toute</w:t>
      </w:r>
      <w:proofErr w:type="gramEnd"/>
      <w:r w:rsidRPr="000B35F9">
        <w:rPr>
          <w:rFonts w:ascii="Times New Roman" w:eastAsia="Times New Roman" w:hAnsi="Times New Roman" w:cs="Times New Roman"/>
          <w:sz w:val="20"/>
          <w:szCs w:val="20"/>
        </w:rPr>
        <w:t xml:space="preserve"> personne à partir de l’âge de 12 ans est tenue de se couvrir la bouche et le nez au moyen d’un masque ou de toute autre alternative en tissu dès l’entrée dans l’entreprise ou le lieu de la prestation du service, à l’exception du client pour la durée strictement nécessaire à un traitement au visage;</w:t>
      </w:r>
    </w:p>
    <w:p w14:paraId="5771AF2E" w14:textId="77777777" w:rsidR="00715E51" w:rsidRPr="00BA5EF9" w:rsidRDefault="00715E51" w:rsidP="000D0FB9">
      <w:pPr>
        <w:spacing w:line="109" w:lineRule="exact"/>
        <w:ind w:left="851" w:hanging="284"/>
        <w:rPr>
          <w:rFonts w:ascii="Times New Roman" w:eastAsia="Times New Roman" w:hAnsi="Times New Roman" w:cs="Times New Roman"/>
          <w:sz w:val="20"/>
          <w:szCs w:val="20"/>
        </w:rPr>
      </w:pPr>
    </w:p>
    <w:p w14:paraId="06200A9B" w14:textId="3469EAFE"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postes de travail doivent être séparés par une distance d’au moins 1,5 mètre;</w:t>
      </w:r>
    </w:p>
    <w:p w14:paraId="2E3DABD0" w14:textId="77777777" w:rsidR="00715E51" w:rsidRPr="00BA5EF9" w:rsidRDefault="00715E51" w:rsidP="000D0FB9">
      <w:pPr>
        <w:spacing w:line="233" w:lineRule="auto"/>
        <w:ind w:left="851" w:hanging="284"/>
        <w:rPr>
          <w:rFonts w:ascii="Times New Roman" w:eastAsia="Times New Roman" w:hAnsi="Times New Roman" w:cs="Times New Roman"/>
          <w:sz w:val="20"/>
          <w:szCs w:val="20"/>
        </w:rPr>
      </w:pPr>
    </w:p>
    <w:p w14:paraId="66D98D6C" w14:textId="1131DBD2"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lang w:eastAsia="fr-FR"/>
        </w:rPr>
        <w:t>le</w:t>
      </w:r>
      <w:proofErr w:type="gramEnd"/>
      <w:r w:rsidRPr="000B35F9">
        <w:rPr>
          <w:rFonts w:ascii="Times New Roman" w:eastAsia="Times New Roman" w:hAnsi="Times New Roman" w:cs="Times New Roman"/>
          <w:sz w:val="20"/>
          <w:szCs w:val="20"/>
          <w:lang w:eastAsia="fr-FR"/>
        </w:rPr>
        <w:t xml:space="preserve"> prestataire de service prend les mesures d’hygiène adéquates afin de désinfecter ses mains, les instruments manipulés et son poste de travail entre chaque client;</w:t>
      </w:r>
    </w:p>
    <w:p w14:paraId="5E9578C3" w14:textId="77777777" w:rsidR="000B35F9" w:rsidRPr="000B35F9" w:rsidRDefault="000B35F9" w:rsidP="000D0FB9">
      <w:pPr>
        <w:pStyle w:val="Paragraphedeliste"/>
        <w:ind w:left="851" w:hanging="284"/>
        <w:rPr>
          <w:rFonts w:ascii="Times New Roman" w:eastAsia="Times New Roman" w:hAnsi="Times New Roman" w:cs="Times New Roman"/>
          <w:sz w:val="20"/>
          <w:szCs w:val="20"/>
        </w:rPr>
      </w:pPr>
    </w:p>
    <w:p w14:paraId="46B6BC18" w14:textId="0E2FB221"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il</w:t>
      </w:r>
      <w:proofErr w:type="gramEnd"/>
      <w:r w:rsidRPr="000B35F9">
        <w:rPr>
          <w:rFonts w:ascii="Times New Roman" w:eastAsia="Times New Roman" w:hAnsi="Times New Roman" w:cs="Times New Roman"/>
          <w:sz w:val="20"/>
          <w:szCs w:val="20"/>
        </w:rPr>
        <w:t xml:space="preserve"> est interdit de proposer de la nourriture ou des boissons.</w:t>
      </w:r>
    </w:p>
    <w:p w14:paraId="100255E7" w14:textId="6D3D249C" w:rsidR="00715E51" w:rsidRPr="00BA5EF9" w:rsidRDefault="00820C91" w:rsidP="00162A55">
      <w:pPr>
        <w:rPr>
          <w:rFonts w:ascii="Times New Roman" w:hAnsi="Times New Roman" w:cs="Times New Roman"/>
          <w:color w:val="231F20"/>
          <w:sz w:val="20"/>
          <w:szCs w:val="20"/>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88960" behindDoc="0" locked="0" layoutInCell="1" allowOverlap="1" wp14:anchorId="2232A1D4" wp14:editId="380B3BEF">
                <wp:simplePos x="0" y="0"/>
                <wp:positionH relativeFrom="leftMargin">
                  <wp:posOffset>662517</wp:posOffset>
                </wp:positionH>
                <wp:positionV relativeFrom="paragraph">
                  <wp:posOffset>74507</wp:posOffset>
                </wp:positionV>
                <wp:extent cx="0" cy="1395306"/>
                <wp:effectExtent l="19050" t="0" r="38100" b="52705"/>
                <wp:wrapNone/>
                <wp:docPr id="7" name="Connecteur droit 7"/>
                <wp:cNvGraphicFramePr/>
                <a:graphic xmlns:a="http://schemas.openxmlformats.org/drawingml/2006/main">
                  <a:graphicData uri="http://schemas.microsoft.com/office/word/2010/wordprocessingShape">
                    <wps:wsp>
                      <wps:cNvCnPr/>
                      <wps:spPr>
                        <a:xfrm>
                          <a:off x="0" y="0"/>
                          <a:ext cx="0" cy="1395306"/>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3D4D6" id="Connecteur droit 7" o:spid="_x0000_s1026" style="position:absolute;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2.15pt,5.85pt" to="52.1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CJ2wEAAAwEAAAOAAAAZHJzL2Uyb0RvYy54bWysU9uO0zAQfUfiHyy/0yS76haipvvQVXlB&#10;UMHyAa4zbi35prG3af+esZPNrgAhgciD48ucmXPO2Ov7izXsDBi1dx1vFjVn4KTvtTt2/Pvj7t17&#10;zmISrhfGO+j4FSK/37x9sx5CCzf+5E0PyCiJi+0QOn5KKbRVFeUJrIgLH8DRofJoRaIlHqsexUDZ&#10;ralu6vquGjz2Ab2EGGn3YTzkm5JfKZDpi1IREjMdJ26pjFjGQx6rzVq0RxThpOVEQ/wDCyu0o6Jz&#10;qgeRBHtC/UsqqyX66FVaSG8rr5SWUDSQmqb+Sc23kwhQtJA5Mcw2xf+XVn4+75HpvuMrzpyw1KKt&#10;d458gydkPXqd2Cq7NITYUvDW7XFaxbDHLPmi0OY/iWGX4ux1dhYuiclxU9Juc/theVvf5XzVCzBg&#10;TB/BW5YnHTfaZdGiFedPMY2hzyF52zg2dHy5apZ1CYve6H6njcmHEY+HrUF2FtTwHX116TFVexVG&#10;K+OIQtY0qiizdDUwFvgKijwh3s1YId9GmNMKKcGlZlJhHEVnmCIKM3Ci9ifgFJ+hUG7q34BnRKns&#10;XZrBVjuPv6OdLs+U1Rj/7MCoO1tw8P219LdYQ1eu9Gl6HvlOv14X+Msj3vwAAAD//wMAUEsDBBQA&#10;BgAIAAAAIQDT4I0F3QAAAAoBAAAPAAAAZHJzL2Rvd25yZXYueG1sTI9LT8NADITvSPyHlZG40U3a&#10;ikfIpipFqAcu0MfdyZokIusN2W0b/j0uF7h57NHM53wxuk4daQitZwPpJAFFXHnbcm1gt325uQcV&#10;IrLFzjMZ+KYAi+LyIsfM+hO/03ETayUhHDI00MTYZ1qHqiGHYeJ7Yrl9+MFhFDnU2g54knDX6WmS&#10;3GqHLUtDgz2tGqo+NwcnJdp+bdf7t+Ua7ap6fbAjl89PxlxfjctHUJHG+GeGM76gQyFMpT+wDaoT&#10;ncxnYpUhvQN1NvwuSgPTWToHXeT6/wvFDwAAAP//AwBQSwECLQAUAAYACAAAACEAtoM4kv4AAADh&#10;AQAAEwAAAAAAAAAAAAAAAAAAAAAAW0NvbnRlbnRfVHlwZXNdLnhtbFBLAQItABQABgAIAAAAIQA4&#10;/SH/1gAAAJQBAAALAAAAAAAAAAAAAAAAAC8BAABfcmVscy8ucmVsc1BLAQItABQABgAIAAAAIQDq&#10;ESCJ2wEAAAwEAAAOAAAAAAAAAAAAAAAAAC4CAABkcnMvZTJvRG9jLnhtbFBLAQItABQABgAIAAAA&#10;IQDT4I0F3QAAAAoBAAAPAAAAAAAAAAAAAAAAADUEAABkcnMvZG93bnJldi54bWxQSwUGAAAAAAQA&#10;BADzAAAAPwUAAAAA&#10;" strokecolor="yellow" strokeweight="4.5pt">
                <v:stroke joinstyle="miter"/>
                <w10:wrap anchorx="margin"/>
              </v:line>
            </w:pict>
          </mc:Fallback>
        </mc:AlternateContent>
      </w:r>
    </w:p>
    <w:p w14:paraId="1D0FF305" w14:textId="46F2D75F" w:rsidR="00715E51" w:rsidRPr="00BA5EF9" w:rsidRDefault="000D0FB9" w:rsidP="000D0FB9">
      <w:pPr>
        <w:tabs>
          <w:tab w:val="left" w:pos="284"/>
        </w:tabs>
        <w:spacing w:line="233" w:lineRule="auto"/>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715E51" w:rsidRPr="000B35F9">
        <w:rPr>
          <w:rFonts w:ascii="Times New Roman" w:eastAsia="Times New Roman" w:hAnsi="Times New Roman" w:cs="Times New Roman"/>
          <w:b/>
          <w:bCs/>
          <w:sz w:val="20"/>
          <w:szCs w:val="20"/>
        </w:rPr>
        <w:t>3</w:t>
      </w:r>
      <w:r w:rsidR="00715E51" w:rsidRPr="000B35F9">
        <w:rPr>
          <w:rFonts w:ascii="Times New Roman" w:eastAsia="Times New Roman" w:hAnsi="Times New Roman" w:cs="Times New Roman"/>
          <w:b/>
          <w:bCs/>
          <w:i/>
          <w:sz w:val="20"/>
          <w:szCs w:val="20"/>
        </w:rPr>
        <w:t>ter</w:t>
      </w:r>
      <w:r w:rsidR="00715E51" w:rsidRPr="00BA5EF9">
        <w:rPr>
          <w:rFonts w:ascii="Times New Roman" w:eastAsia="Times New Roman" w:hAnsi="Times New Roman" w:cs="Times New Roman"/>
          <w:sz w:val="20"/>
          <w:szCs w:val="20"/>
        </w:rPr>
        <w:t xml:space="preserve">. Dans les établissements relevant du secteur </w:t>
      </w:r>
      <w:proofErr w:type="spellStart"/>
      <w:r w:rsidR="00715E51" w:rsidRPr="00BA5EF9">
        <w:rPr>
          <w:rFonts w:ascii="Times New Roman" w:eastAsia="Times New Roman" w:hAnsi="Times New Roman" w:cs="Times New Roman"/>
          <w:sz w:val="20"/>
          <w:szCs w:val="20"/>
        </w:rPr>
        <w:t>horeca</w:t>
      </w:r>
      <w:proofErr w:type="spellEnd"/>
      <w:r w:rsidR="00715E51" w:rsidRPr="00BA5EF9">
        <w:rPr>
          <w:rFonts w:ascii="Times New Roman" w:eastAsia="Times New Roman" w:hAnsi="Times New Roman" w:cs="Times New Roman"/>
          <w:sz w:val="20"/>
          <w:szCs w:val="20"/>
        </w:rPr>
        <w:t xml:space="preserve">, au moins les modalités spécifiques suivantes s’appliquent à l’accueil des </w:t>
      </w:r>
      <w:proofErr w:type="gramStart"/>
      <w:r w:rsidR="00715E51" w:rsidRPr="00BA5EF9">
        <w:rPr>
          <w:rFonts w:ascii="Times New Roman" w:eastAsia="Times New Roman" w:hAnsi="Times New Roman" w:cs="Times New Roman"/>
          <w:sz w:val="20"/>
          <w:szCs w:val="20"/>
        </w:rPr>
        <w:t>clients:</w:t>
      </w:r>
      <w:proofErr w:type="gramEnd"/>
    </w:p>
    <w:p w14:paraId="07EACF33" w14:textId="77777777" w:rsidR="00715E51" w:rsidRPr="00BA5EF9" w:rsidRDefault="00715E51" w:rsidP="00715E51">
      <w:pPr>
        <w:spacing w:line="372" w:lineRule="exact"/>
        <w:rPr>
          <w:rFonts w:ascii="Times New Roman" w:eastAsia="Times New Roman" w:hAnsi="Times New Roman" w:cs="Times New Roman"/>
          <w:sz w:val="20"/>
          <w:szCs w:val="20"/>
        </w:rPr>
      </w:pPr>
    </w:p>
    <w:p w14:paraId="561B9CD6" w14:textId="422FB222" w:rsidR="00715E51" w:rsidRPr="000B35F9" w:rsidRDefault="00715E51" w:rsidP="000D0FB9">
      <w:pPr>
        <w:pStyle w:val="Paragraphedeliste"/>
        <w:numPr>
          <w:ilvl w:val="0"/>
          <w:numId w:val="45"/>
        </w:numPr>
        <w:spacing w:line="224"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tables sont disposées de manière à garantir une distance d’au moins 1,5 mètre entre elles, sauf si les tables sont séparées par une paroi en plexiglas ou une alternative équivalente, d’une hauteur minimale d’1,8 mètre;</w:t>
      </w:r>
    </w:p>
    <w:p w14:paraId="7C5C9841" w14:textId="77777777" w:rsidR="00715E51" w:rsidRPr="00BA5EF9" w:rsidRDefault="00715E51" w:rsidP="000D0FB9">
      <w:pPr>
        <w:spacing w:line="197" w:lineRule="exact"/>
        <w:ind w:left="851" w:hanging="284"/>
        <w:rPr>
          <w:rFonts w:ascii="Times New Roman" w:eastAsia="Times New Roman" w:hAnsi="Times New Roman" w:cs="Times New Roman"/>
          <w:sz w:val="20"/>
          <w:szCs w:val="20"/>
        </w:rPr>
      </w:pPr>
    </w:p>
    <w:p w14:paraId="0749DFA4" w14:textId="749AE83C"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un</w:t>
      </w:r>
      <w:proofErr w:type="gramEnd"/>
      <w:r w:rsidRPr="000B35F9">
        <w:rPr>
          <w:rFonts w:ascii="Times New Roman" w:eastAsia="Times New Roman" w:hAnsi="Times New Roman" w:cs="Times New Roman"/>
          <w:sz w:val="20"/>
          <w:szCs w:val="20"/>
        </w:rPr>
        <w:t xml:space="preserve"> maximum de dix personnes par table est autorisé;</w:t>
      </w:r>
    </w:p>
    <w:p w14:paraId="38154AF4" w14:textId="77777777" w:rsidR="00715E51" w:rsidRPr="00BA5EF9" w:rsidRDefault="00715E51" w:rsidP="000D0FB9">
      <w:pPr>
        <w:spacing w:line="204" w:lineRule="exact"/>
        <w:ind w:left="851" w:hanging="284"/>
        <w:rPr>
          <w:rFonts w:ascii="Times New Roman" w:eastAsia="Times New Roman" w:hAnsi="Times New Roman" w:cs="Times New Roman"/>
          <w:sz w:val="20"/>
          <w:szCs w:val="20"/>
        </w:rPr>
      </w:pPr>
    </w:p>
    <w:p w14:paraId="23E94B35" w14:textId="3BD53851"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seules</w:t>
      </w:r>
      <w:proofErr w:type="gramEnd"/>
      <w:r w:rsidRPr="000B35F9">
        <w:rPr>
          <w:rFonts w:ascii="Times New Roman" w:eastAsia="Times New Roman" w:hAnsi="Times New Roman" w:cs="Times New Roman"/>
          <w:sz w:val="20"/>
          <w:szCs w:val="20"/>
        </w:rPr>
        <w:t xml:space="preserve"> des places assises à table sont autorisées;</w:t>
      </w:r>
    </w:p>
    <w:p w14:paraId="47F6FE8E" w14:textId="7AA68FFC" w:rsidR="00715E51" w:rsidRPr="00BA5EF9" w:rsidRDefault="00820C91" w:rsidP="000D0FB9">
      <w:pPr>
        <w:spacing w:line="204" w:lineRule="exact"/>
        <w:ind w:left="851" w:hanging="284"/>
        <w:rPr>
          <w:rFonts w:ascii="Times New Roman" w:eastAsia="Times New Roman" w:hAnsi="Times New Roman" w:cs="Times New Roman"/>
          <w:sz w:val="20"/>
          <w:szCs w:val="20"/>
        </w:rPr>
      </w:pPr>
      <w:r w:rsidRPr="00BA5EF9">
        <w:rPr>
          <w:rFonts w:ascii="Times New Roman" w:hAnsi="Times New Roman" w:cs="Times New Roman"/>
          <w:b/>
          <w:bCs/>
          <w:noProof/>
          <w:color w:val="231F20"/>
          <w:sz w:val="20"/>
          <w:szCs w:val="20"/>
          <w:highlight w:val="yellow"/>
        </w:rPr>
        <w:lastRenderedPageBreak/>
        <mc:AlternateContent>
          <mc:Choice Requires="wps">
            <w:drawing>
              <wp:anchor distT="0" distB="0" distL="114300" distR="114300" simplePos="0" relativeHeight="251691008" behindDoc="0" locked="0" layoutInCell="1" allowOverlap="1" wp14:anchorId="04A7297D" wp14:editId="4DAE89C4">
                <wp:simplePos x="0" y="0"/>
                <wp:positionH relativeFrom="leftMargin">
                  <wp:posOffset>600074</wp:posOffset>
                </wp:positionH>
                <wp:positionV relativeFrom="paragraph">
                  <wp:posOffset>42333</wp:posOffset>
                </wp:positionV>
                <wp:extent cx="0" cy="2722880"/>
                <wp:effectExtent l="19050" t="0" r="38100" b="39370"/>
                <wp:wrapNone/>
                <wp:docPr id="8" name="Connecteur droit 8"/>
                <wp:cNvGraphicFramePr/>
                <a:graphic xmlns:a="http://schemas.openxmlformats.org/drawingml/2006/main">
                  <a:graphicData uri="http://schemas.microsoft.com/office/word/2010/wordprocessingShape">
                    <wps:wsp>
                      <wps:cNvCnPr/>
                      <wps:spPr>
                        <a:xfrm flipH="1">
                          <a:off x="0" y="0"/>
                          <a:ext cx="0" cy="272288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E07F5" id="Connecteur droit 8" o:spid="_x0000_s1026" style="position:absolute;flip:x;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7.25pt,3.35pt" to="47.2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6H5QEAABYEAAAOAAAAZHJzL2Uyb0RvYy54bWysU8tu2zAQvBfoPxC815INpDEEyzk4cHoo&#10;WqOPD6CppU2ALywZS/77LilZTVv00CI6EOJydnZnuNw8DNawC2DU3rV8uag5Ayd9p92p5d+/7d+t&#10;OYtJuE4Y76DlV4j8Yfv2zaYPDaz82ZsOkBGJi00fWn5OKTRVFeUZrIgLH8DRofJoRaItnqoORU/s&#10;1lSrun5f9R67gF5CjBR9HA/5tvArBTJ9VipCYqbl1FsqK5b1mNdquxHNCUU4azm1If6jCyu0o6Iz&#10;1aNIgj2j/oPKaok+epUW0tvKK6UlFA2kZln/pubrWQQoWsicGGab4uvRyk+XAzLdtZwuyglLV7Tz&#10;zpFv8IysQ68TW2eX+hAbAu/cAaddDAfMkgeFlimjwwcagGICyWJD8fg6ewxDYnIMSoqu7ler9br4&#10;X40UmSpgTE/gLcs/LTfaZfmiEZePMVFZgt4gOWwc61t+d7+8qwsseqO7vTYmH0Y8HXcG2UXQ1e/p&#10;q2/VXsCI0DjizepGPeUvXQ2MBb6AIneo71FZmUuYaYWU4NIy+1OYCJ3TFLUwJ06t5YH+W+KEz6lQ&#10;ZvZfkueMUtm7NCdb7TyOxvxaPQ23ltWIvzkw6s4WHH13LTddrKHhKwqnh5Kn++W+pP98ztsfAAAA&#10;//8DAFBLAwQUAAYACAAAACEAPyEM1NsAAAAHAQAADwAAAGRycy9kb3ducmV2LnhtbEyOQUvDQBCF&#10;74L/YRnBm92oTWtjJkUKgiIK1nifZsckmJ2N2U0b/fWuXvT4eI/vffl6sp3a8+BbJwjnswQUS+VM&#10;KzVC+XJ7dgXKBxJDnRNG+GQP6+L4KKfMuIM8834bahUh4jNCaELoM6191bAlP3M9S+ze3GApxDjU&#10;2gx0iHDb6YskWWhLrcSHhnreNFy9b0eL8Pr1ZB/D3ceS7+344GiVlGFTIp6eTDfXoAJP4W8MP/pR&#10;HYrotHOjGK86hNU8jUuExRJUrH/jDmF+maagi1z/9y++AQAA//8DAFBLAQItABQABgAIAAAAIQC2&#10;gziS/gAAAOEBAAATAAAAAAAAAAAAAAAAAAAAAABbQ29udGVudF9UeXBlc10ueG1sUEsBAi0AFAAG&#10;AAgAAAAhADj9If/WAAAAlAEAAAsAAAAAAAAAAAAAAAAALwEAAF9yZWxzLy5yZWxzUEsBAi0AFAAG&#10;AAgAAAAhAPPc3oflAQAAFgQAAA4AAAAAAAAAAAAAAAAALgIAAGRycy9lMm9Eb2MueG1sUEsBAi0A&#10;FAAGAAgAAAAhAD8hDNTbAAAABwEAAA8AAAAAAAAAAAAAAAAAPwQAAGRycy9kb3ducmV2LnhtbFBL&#10;BQYAAAAABAAEAPMAAABHBQAAAAA=&#10;" strokecolor="yellow" strokeweight="4.5pt">
                <v:stroke joinstyle="miter"/>
                <w10:wrap anchorx="margin"/>
              </v:line>
            </w:pict>
          </mc:Fallback>
        </mc:AlternateContent>
      </w:r>
    </w:p>
    <w:p w14:paraId="6990604E" w14:textId="0A1C4C44"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chaque</w:t>
      </w:r>
      <w:proofErr w:type="gramEnd"/>
      <w:r w:rsidRPr="000B35F9">
        <w:rPr>
          <w:rFonts w:ascii="Times New Roman" w:eastAsia="Times New Roman" w:hAnsi="Times New Roman" w:cs="Times New Roman"/>
          <w:sz w:val="20"/>
          <w:szCs w:val="20"/>
        </w:rPr>
        <w:t xml:space="preserve"> client doit rester assis à sa propre table;</w:t>
      </w:r>
    </w:p>
    <w:p w14:paraId="62CB7E8E" w14:textId="77777777" w:rsidR="00715E51" w:rsidRPr="00BA5EF9" w:rsidRDefault="00715E51" w:rsidP="000D0FB9">
      <w:pPr>
        <w:spacing w:line="204" w:lineRule="exact"/>
        <w:ind w:left="851" w:hanging="284"/>
        <w:rPr>
          <w:rFonts w:ascii="Times New Roman" w:eastAsia="Times New Roman" w:hAnsi="Times New Roman" w:cs="Times New Roman"/>
          <w:sz w:val="20"/>
          <w:szCs w:val="20"/>
        </w:rPr>
      </w:pPr>
    </w:p>
    <w:p w14:paraId="33C2EED8" w14:textId="65782B19"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w:t>
      </w:r>
      <w:proofErr w:type="gramEnd"/>
      <w:r w:rsidRPr="000B35F9">
        <w:rPr>
          <w:rFonts w:ascii="Times New Roman" w:eastAsia="Times New Roman" w:hAnsi="Times New Roman" w:cs="Times New Roman"/>
          <w:sz w:val="20"/>
          <w:szCs w:val="20"/>
        </w:rPr>
        <w:t xml:space="preserve"> port du masque par le personnel est obligatoire en salle;</w:t>
      </w:r>
    </w:p>
    <w:p w14:paraId="5851A577" w14:textId="77777777" w:rsidR="00715E51" w:rsidRPr="00BA5EF9" w:rsidRDefault="00715E51" w:rsidP="000D0FB9">
      <w:pPr>
        <w:spacing w:line="380" w:lineRule="exact"/>
        <w:ind w:left="851" w:hanging="284"/>
        <w:rPr>
          <w:rFonts w:ascii="Times New Roman" w:eastAsia="Times New Roman" w:hAnsi="Times New Roman" w:cs="Times New Roman"/>
          <w:sz w:val="20"/>
          <w:szCs w:val="20"/>
        </w:rPr>
      </w:pPr>
    </w:p>
    <w:p w14:paraId="4F45ADA2" w14:textId="4B639149" w:rsidR="00715E51" w:rsidRPr="000B35F9" w:rsidRDefault="00715E51" w:rsidP="000D0FB9">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w:t>
      </w:r>
      <w:proofErr w:type="gramEnd"/>
      <w:r w:rsidRPr="000B35F9">
        <w:rPr>
          <w:rFonts w:ascii="Times New Roman" w:eastAsia="Times New Roman" w:hAnsi="Times New Roman" w:cs="Times New Roman"/>
          <w:sz w:val="20"/>
          <w:szCs w:val="20"/>
        </w:rPr>
        <w:t xml:space="preserve"> port du masque par le personnel est obligatoire en cuisine, à l’exclusion des fonctions pour lesquelles une distanciation d’1,5 mètre peut être respectée;</w:t>
      </w:r>
    </w:p>
    <w:p w14:paraId="3F22ECCE" w14:textId="77777777" w:rsidR="00715E51" w:rsidRPr="00BA5EF9" w:rsidRDefault="00715E51" w:rsidP="000D0FB9">
      <w:pPr>
        <w:spacing w:line="196" w:lineRule="exact"/>
        <w:ind w:left="851" w:hanging="284"/>
        <w:rPr>
          <w:rFonts w:ascii="Times New Roman" w:eastAsia="Times New Roman" w:hAnsi="Times New Roman" w:cs="Times New Roman"/>
          <w:sz w:val="20"/>
          <w:szCs w:val="20"/>
        </w:rPr>
      </w:pPr>
    </w:p>
    <w:p w14:paraId="39E36338" w14:textId="5C0CDD18"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r w:rsidRPr="000B35F9">
        <w:rPr>
          <w:rFonts w:ascii="Times New Roman" w:eastAsia="Times New Roman" w:hAnsi="Times New Roman" w:cs="Times New Roman"/>
          <w:sz w:val="20"/>
          <w:szCs w:val="20"/>
        </w:rPr>
        <w:t xml:space="preserve"> </w:t>
      </w:r>
      <w:proofErr w:type="gramStart"/>
      <w:r w:rsidRPr="000B35F9">
        <w:rPr>
          <w:rFonts w:ascii="Times New Roman" w:eastAsia="Times New Roman" w:hAnsi="Times New Roman" w:cs="Times New Roman"/>
          <w:sz w:val="20"/>
          <w:szCs w:val="20"/>
        </w:rPr>
        <w:t>aucun</w:t>
      </w:r>
      <w:proofErr w:type="gramEnd"/>
      <w:r w:rsidRPr="000B35F9">
        <w:rPr>
          <w:rFonts w:ascii="Times New Roman" w:eastAsia="Times New Roman" w:hAnsi="Times New Roman" w:cs="Times New Roman"/>
          <w:sz w:val="20"/>
          <w:szCs w:val="20"/>
        </w:rPr>
        <w:t xml:space="preserve"> service au bar n’est autorisé, à l’exception des </w:t>
      </w:r>
      <w:proofErr w:type="spellStart"/>
      <w:r w:rsidRPr="000B35F9">
        <w:rPr>
          <w:rFonts w:ascii="Times New Roman" w:eastAsia="Times New Roman" w:hAnsi="Times New Roman" w:cs="Times New Roman"/>
          <w:sz w:val="20"/>
          <w:szCs w:val="20"/>
        </w:rPr>
        <w:t>établisse-ments</w:t>
      </w:r>
      <w:proofErr w:type="spellEnd"/>
      <w:r w:rsidRPr="000B35F9">
        <w:rPr>
          <w:rFonts w:ascii="Times New Roman" w:eastAsia="Times New Roman" w:hAnsi="Times New Roman" w:cs="Times New Roman"/>
          <w:sz w:val="20"/>
          <w:szCs w:val="20"/>
        </w:rPr>
        <w:t xml:space="preserve"> unipersonnels dans le respect d’une distance d’1,5 mètre;</w:t>
      </w:r>
    </w:p>
    <w:p w14:paraId="636220A7" w14:textId="77777777" w:rsidR="00715E51" w:rsidRPr="00BA5EF9" w:rsidRDefault="00715E51" w:rsidP="000D0FB9">
      <w:pPr>
        <w:spacing w:line="371" w:lineRule="exact"/>
        <w:ind w:left="851" w:hanging="284"/>
        <w:rPr>
          <w:rFonts w:ascii="Times New Roman" w:eastAsia="Times New Roman" w:hAnsi="Times New Roman" w:cs="Times New Roman"/>
          <w:sz w:val="20"/>
          <w:szCs w:val="20"/>
        </w:rPr>
      </w:pPr>
    </w:p>
    <w:p w14:paraId="468B812E" w14:textId="3400F135" w:rsidR="00715E51" w:rsidRPr="000B35F9" w:rsidRDefault="00715E51" w:rsidP="000D0FB9">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terrasses et espaces publics sont organisés conformément aux prescriptions édictées par les autorités communales et dans le respect des mêmes règles qu’à l’intérieur;</w:t>
      </w:r>
    </w:p>
    <w:p w14:paraId="70E7ABBB" w14:textId="77777777" w:rsidR="00715E51" w:rsidRPr="00BA5EF9" w:rsidRDefault="00715E51" w:rsidP="000D0FB9">
      <w:pPr>
        <w:spacing w:line="372" w:lineRule="exact"/>
        <w:ind w:left="851" w:hanging="284"/>
        <w:rPr>
          <w:rFonts w:ascii="Times New Roman" w:eastAsia="Times New Roman" w:hAnsi="Times New Roman" w:cs="Times New Roman"/>
          <w:sz w:val="20"/>
          <w:szCs w:val="20"/>
        </w:rPr>
      </w:pPr>
    </w:p>
    <w:p w14:paraId="02B425F7" w14:textId="475C6A41"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débits de boissons et les restaurants peuvent rester ouverts jusqu’à 1 heure du matin, sauf si l’autorité communale impose de fermer plus tôt.</w:t>
      </w:r>
    </w:p>
    <w:p w14:paraId="501D85BE" w14:textId="77777777" w:rsidR="00820C91" w:rsidRDefault="00820C91" w:rsidP="000D0FB9">
      <w:pPr>
        <w:spacing w:line="0" w:lineRule="atLeast"/>
        <w:ind w:left="567"/>
        <w:rPr>
          <w:rFonts w:ascii="Times New Roman" w:eastAsia="Times New Roman" w:hAnsi="Times New Roman" w:cs="Times New Roman"/>
          <w:sz w:val="20"/>
          <w:szCs w:val="20"/>
        </w:rPr>
      </w:pPr>
    </w:p>
    <w:p w14:paraId="15D9D8E6" w14:textId="3BE80BE8" w:rsidR="00715E51" w:rsidRPr="00BA5EF9" w:rsidRDefault="00715E51" w:rsidP="000D0FB9">
      <w:pPr>
        <w:spacing w:line="0" w:lineRule="atLeast"/>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discothèques et dancings restent fermés jusqu’au 31 août 2020.</w:t>
      </w:r>
    </w:p>
    <w:p w14:paraId="3EB700F7" w14:textId="77777777" w:rsidR="000D0FB9" w:rsidRDefault="000D0FB9" w:rsidP="000D0FB9">
      <w:pPr>
        <w:tabs>
          <w:tab w:val="left" w:pos="284"/>
        </w:tabs>
        <w:spacing w:line="233" w:lineRule="auto"/>
        <w:rPr>
          <w:rFonts w:ascii="Times New Roman" w:eastAsia="Times New Roman" w:hAnsi="Times New Roman" w:cs="Times New Roman"/>
          <w:sz w:val="20"/>
          <w:szCs w:val="20"/>
        </w:rPr>
      </w:pPr>
    </w:p>
    <w:p w14:paraId="212C0F09" w14:textId="4A99CDB3" w:rsidR="00715E51" w:rsidRPr="00BA5EF9" w:rsidRDefault="000D0FB9" w:rsidP="000D0FB9">
      <w:pPr>
        <w:tabs>
          <w:tab w:val="left" w:pos="284"/>
        </w:tabs>
        <w:spacing w:line="233" w:lineRule="auto"/>
        <w:rPr>
          <w:rFonts w:ascii="Times New Roman" w:eastAsia="Times New Roman" w:hAnsi="Times New Roman" w:cs="Times New Roman"/>
          <w:sz w:val="20"/>
          <w:szCs w:val="20"/>
        </w:rPr>
      </w:pPr>
      <w:r w:rsidRPr="000D0FB9">
        <w:rPr>
          <w:rFonts w:ascii="Times New Roman" w:eastAsia="Times New Roman" w:hAnsi="Times New Roman" w:cs="Times New Roman"/>
          <w:b/>
          <w:bCs/>
          <w:sz w:val="20"/>
          <w:szCs w:val="20"/>
        </w:rPr>
        <w:t xml:space="preserve">§ </w:t>
      </w:r>
      <w:r w:rsidR="00715E51" w:rsidRPr="000D0FB9">
        <w:rPr>
          <w:rFonts w:ascii="Times New Roman" w:eastAsia="Times New Roman" w:hAnsi="Times New Roman" w:cs="Times New Roman"/>
          <w:b/>
          <w:bCs/>
          <w:sz w:val="20"/>
          <w:szCs w:val="20"/>
        </w:rPr>
        <w:t>4.</w:t>
      </w:r>
      <w:r w:rsidR="00715E51" w:rsidRPr="00BA5EF9">
        <w:rPr>
          <w:rFonts w:ascii="Times New Roman" w:eastAsia="Times New Roman" w:hAnsi="Times New Roman" w:cs="Times New Roman"/>
          <w:sz w:val="20"/>
          <w:szCs w:val="20"/>
        </w:rPr>
        <w:t xml:space="preserve"> </w:t>
      </w:r>
      <w:r w:rsidR="000B35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15E51" w:rsidRPr="00BA5EF9">
        <w:rPr>
          <w:rFonts w:ascii="Times New Roman" w:eastAsia="Times New Roman" w:hAnsi="Times New Roman" w:cs="Times New Roman"/>
          <w:sz w:val="20"/>
          <w:szCs w:val="20"/>
        </w:rPr>
        <w:t>Les centres commerciaux peuvent uniquement accueillir des clients selon les modalités suivantes :</w:t>
      </w:r>
    </w:p>
    <w:p w14:paraId="3249958D" w14:textId="77777777" w:rsidR="00715E51" w:rsidRPr="00BA5EF9" w:rsidRDefault="00715E51" w:rsidP="00715E51">
      <w:pPr>
        <w:spacing w:line="207" w:lineRule="exact"/>
        <w:rPr>
          <w:rFonts w:ascii="Times New Roman" w:eastAsia="Times New Roman" w:hAnsi="Times New Roman" w:cs="Times New Roman"/>
          <w:sz w:val="20"/>
          <w:szCs w:val="20"/>
        </w:rPr>
      </w:pPr>
    </w:p>
    <w:p w14:paraId="4BFB0E6D" w14:textId="3EF884FE"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un</w:t>
      </w:r>
      <w:proofErr w:type="gramEnd"/>
      <w:r w:rsidRPr="000B35F9">
        <w:rPr>
          <w:rFonts w:ascii="Times New Roman" w:eastAsia="Times New Roman" w:hAnsi="Times New Roman" w:cs="Times New Roman"/>
          <w:sz w:val="20"/>
          <w:szCs w:val="20"/>
        </w:rPr>
        <w:t xml:space="preserve"> client est autorisé par 10 m2 pendant une période ne dépassant pas le temps nécessaire et habituel;</w:t>
      </w:r>
    </w:p>
    <w:p w14:paraId="79653B05" w14:textId="77777777" w:rsidR="00715E51" w:rsidRPr="00BA5EF9" w:rsidRDefault="00715E51" w:rsidP="00715E51">
      <w:pPr>
        <w:spacing w:line="206" w:lineRule="exact"/>
        <w:rPr>
          <w:rFonts w:ascii="Times New Roman" w:eastAsia="Times New Roman" w:hAnsi="Times New Roman" w:cs="Times New Roman"/>
          <w:sz w:val="20"/>
          <w:szCs w:val="20"/>
        </w:rPr>
      </w:pPr>
    </w:p>
    <w:p w14:paraId="3B961D56" w14:textId="1852FAD3"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w:t>
      </w:r>
      <w:proofErr w:type="gramEnd"/>
      <w:r w:rsidRPr="000B35F9">
        <w:rPr>
          <w:rFonts w:ascii="Times New Roman" w:eastAsia="Times New Roman" w:hAnsi="Times New Roman" w:cs="Times New Roman"/>
          <w:sz w:val="20"/>
          <w:szCs w:val="20"/>
        </w:rPr>
        <w:t xml:space="preserve"> centre commercial met à disposition du personnel et des clients les produits nécessaires à l’hygiène des mains à l’entrée et à la sortie;</w:t>
      </w:r>
    </w:p>
    <w:p w14:paraId="7830739D" w14:textId="77777777" w:rsidR="000B35F9" w:rsidRPr="000B35F9" w:rsidRDefault="000B35F9" w:rsidP="000D0FB9">
      <w:pPr>
        <w:pStyle w:val="Paragraphedeliste"/>
        <w:ind w:left="851" w:hanging="284"/>
        <w:rPr>
          <w:rFonts w:ascii="Times New Roman" w:eastAsia="Times New Roman" w:hAnsi="Times New Roman" w:cs="Times New Roman"/>
          <w:sz w:val="20"/>
          <w:szCs w:val="20"/>
        </w:rPr>
      </w:pPr>
    </w:p>
    <w:p w14:paraId="044A6A7A" w14:textId="5964DE1F"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w:t>
      </w:r>
      <w:proofErr w:type="gramEnd"/>
      <w:r w:rsidRPr="000B35F9">
        <w:rPr>
          <w:rFonts w:ascii="Times New Roman" w:eastAsia="Times New Roman" w:hAnsi="Times New Roman" w:cs="Times New Roman"/>
          <w:sz w:val="20"/>
          <w:szCs w:val="20"/>
        </w:rPr>
        <w:t xml:space="preserve"> centre commercial facilite le maintien d’une distance de 1,5 mètre par des marquages au sol et/ou des signalisations.</w:t>
      </w:r>
    </w:p>
    <w:p w14:paraId="35E388BD" w14:textId="77777777" w:rsidR="00715E51" w:rsidRPr="00BA5EF9" w:rsidRDefault="00715E51" w:rsidP="00715E51">
      <w:pPr>
        <w:spacing w:line="383" w:lineRule="exact"/>
        <w:rPr>
          <w:rFonts w:ascii="Times New Roman" w:eastAsia="Times New Roman" w:hAnsi="Times New Roman" w:cs="Times New Roman"/>
          <w:sz w:val="20"/>
          <w:szCs w:val="20"/>
        </w:rPr>
      </w:pPr>
    </w:p>
    <w:p w14:paraId="750179E6" w14:textId="77777777" w:rsidR="00715E51" w:rsidRPr="00BA5EF9" w:rsidRDefault="00715E51" w:rsidP="000D0FB9">
      <w:pPr>
        <w:spacing w:line="233"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courses sont effectuées seul et pendant une période ne dépassant pas le temps nécessaire et habituel.</w:t>
      </w:r>
    </w:p>
    <w:p w14:paraId="54AE5215" w14:textId="77777777" w:rsidR="00715E51" w:rsidRPr="00BA5EF9" w:rsidRDefault="00715E51" w:rsidP="000D0FB9">
      <w:pPr>
        <w:spacing w:line="207" w:lineRule="exact"/>
        <w:ind w:left="567"/>
        <w:rPr>
          <w:rFonts w:ascii="Times New Roman" w:eastAsia="Times New Roman" w:hAnsi="Times New Roman" w:cs="Times New Roman"/>
          <w:sz w:val="20"/>
          <w:szCs w:val="20"/>
        </w:rPr>
      </w:pPr>
    </w:p>
    <w:p w14:paraId="3E8FCE44" w14:textId="77777777" w:rsidR="00715E51" w:rsidRPr="00BA5EF9" w:rsidRDefault="00715E51" w:rsidP="000D0FB9">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Par dérogation à l’alinéa 2, un adulte peut accompagner les mineurs vivant sous le même toit ou une personne ayant besoin d’une assistance.</w:t>
      </w:r>
    </w:p>
    <w:p w14:paraId="3DF3746D" w14:textId="77777777" w:rsidR="000D0FB9" w:rsidRDefault="000D0FB9" w:rsidP="000D0FB9">
      <w:pPr>
        <w:tabs>
          <w:tab w:val="left" w:pos="284"/>
        </w:tabs>
        <w:spacing w:line="0" w:lineRule="atLeast"/>
        <w:rPr>
          <w:rFonts w:ascii="Times New Roman" w:eastAsia="Times New Roman" w:hAnsi="Times New Roman" w:cs="Times New Roman"/>
          <w:sz w:val="20"/>
          <w:szCs w:val="20"/>
        </w:rPr>
      </w:pPr>
    </w:p>
    <w:p w14:paraId="5699CD18" w14:textId="3A63222A" w:rsidR="00715E51" w:rsidRPr="00BA5EF9" w:rsidRDefault="000D0FB9" w:rsidP="000D0FB9">
      <w:pPr>
        <w:tabs>
          <w:tab w:val="left" w:pos="284"/>
        </w:tabs>
        <w:spacing w:line="0" w:lineRule="atLeast"/>
        <w:rPr>
          <w:rFonts w:ascii="Times New Roman" w:eastAsia="Times New Roman" w:hAnsi="Times New Roman" w:cs="Times New Roman"/>
          <w:sz w:val="20"/>
          <w:szCs w:val="20"/>
        </w:rPr>
      </w:pPr>
      <w:r w:rsidRPr="000D0FB9">
        <w:rPr>
          <w:rFonts w:ascii="Times New Roman" w:eastAsia="Times New Roman" w:hAnsi="Times New Roman" w:cs="Times New Roman"/>
          <w:b/>
          <w:bCs/>
          <w:sz w:val="20"/>
          <w:szCs w:val="20"/>
        </w:rPr>
        <w:t xml:space="preserve">§ </w:t>
      </w:r>
      <w:r w:rsidR="00715E51" w:rsidRPr="000B35F9">
        <w:rPr>
          <w:rFonts w:ascii="Times New Roman" w:eastAsia="Times New Roman" w:hAnsi="Times New Roman" w:cs="Times New Roman"/>
          <w:b/>
          <w:bCs/>
          <w:sz w:val="20"/>
          <w:szCs w:val="20"/>
        </w:rPr>
        <w:t>5</w:t>
      </w:r>
      <w:r w:rsidR="00715E51" w:rsidRPr="00BA5E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15E51" w:rsidRPr="00BA5EF9">
        <w:rPr>
          <w:rFonts w:ascii="Times New Roman" w:eastAsia="Times New Roman" w:hAnsi="Times New Roman" w:cs="Times New Roman"/>
          <w:sz w:val="20"/>
          <w:szCs w:val="20"/>
        </w:rPr>
        <w:t>Les magasins peuvent rester ouverts aux jours et heures habituels.</w:t>
      </w:r>
    </w:p>
    <w:p w14:paraId="60FCE948" w14:textId="441D4DA7" w:rsidR="00715E51" w:rsidRPr="00BA5EF9" w:rsidRDefault="00715E51" w:rsidP="000D0FB9">
      <w:pPr>
        <w:spacing w:line="233" w:lineRule="auto"/>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magasins de nuit peuvent rester ouverts à partir de leur heure d’ouverture habituelle jusqu’à 1 heure du matin.</w:t>
      </w:r>
    </w:p>
    <w:p w14:paraId="618E531C" w14:textId="77777777" w:rsidR="00715E51" w:rsidRPr="00BA5EF9" w:rsidRDefault="00715E51" w:rsidP="00715E51">
      <w:pPr>
        <w:spacing w:line="207" w:lineRule="exact"/>
        <w:rPr>
          <w:rFonts w:ascii="Times New Roman" w:eastAsia="Times New Roman" w:hAnsi="Times New Roman" w:cs="Times New Roman"/>
          <w:sz w:val="20"/>
          <w:szCs w:val="20"/>
        </w:rPr>
      </w:pPr>
    </w:p>
    <w:p w14:paraId="79A22AE3" w14:textId="41C5433D" w:rsidR="00715E51" w:rsidRPr="00BA5EF9" w:rsidRDefault="000D0FB9" w:rsidP="000D0FB9">
      <w:pPr>
        <w:spacing w:line="0" w:lineRule="atLeast"/>
        <w:ind w:left="567" w:hanging="56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0B35F9" w:rsidRPr="000B35F9">
        <w:rPr>
          <w:rFonts w:ascii="Times New Roman" w:eastAsia="Times New Roman" w:hAnsi="Times New Roman" w:cs="Times New Roman"/>
          <w:b/>
          <w:bCs/>
          <w:sz w:val="20"/>
          <w:szCs w:val="20"/>
        </w:rPr>
        <w:t>6</w:t>
      </w:r>
      <w:r w:rsidR="000B35F9">
        <w:rPr>
          <w:rFonts w:ascii="Times New Roman" w:eastAsia="Times New Roman" w:hAnsi="Times New Roman" w:cs="Times New Roman"/>
          <w:sz w:val="20"/>
          <w:szCs w:val="20"/>
        </w:rPr>
        <w:t xml:space="preserve">. </w:t>
      </w:r>
      <w:r w:rsidR="00715E51" w:rsidRPr="00BA5E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15E51" w:rsidRPr="00BA5EF9">
        <w:rPr>
          <w:rFonts w:ascii="Times New Roman" w:eastAsia="Times New Roman" w:hAnsi="Times New Roman" w:cs="Times New Roman"/>
          <w:sz w:val="20"/>
          <w:szCs w:val="20"/>
        </w:rPr>
        <w:t xml:space="preserve">Sans préjudice des paragraphes 3 et 4 et sans préjudice des missions des services de secours et </w:t>
      </w:r>
      <w:proofErr w:type="gramStart"/>
      <w:r w:rsidR="00715E51" w:rsidRPr="00BA5EF9">
        <w:rPr>
          <w:rFonts w:ascii="Times New Roman" w:eastAsia="Times New Roman" w:hAnsi="Times New Roman" w:cs="Times New Roman"/>
          <w:sz w:val="20"/>
          <w:szCs w:val="20"/>
        </w:rPr>
        <w:t xml:space="preserve">d’intervention, </w:t>
      </w:r>
      <w:r>
        <w:rPr>
          <w:rFonts w:ascii="Times New Roman" w:eastAsia="Times New Roman" w:hAnsi="Times New Roman" w:cs="Times New Roman"/>
          <w:sz w:val="20"/>
          <w:szCs w:val="20"/>
        </w:rPr>
        <w:t xml:space="preserve"> </w:t>
      </w:r>
      <w:r w:rsidR="00715E51" w:rsidRPr="00BA5EF9">
        <w:rPr>
          <w:rFonts w:ascii="Times New Roman" w:eastAsia="Times New Roman" w:hAnsi="Times New Roman" w:cs="Times New Roman"/>
          <w:sz w:val="20"/>
          <w:szCs w:val="20"/>
        </w:rPr>
        <w:t>l’accès</w:t>
      </w:r>
      <w:proofErr w:type="gramEnd"/>
      <w:r w:rsidR="00715E51" w:rsidRPr="00BA5EF9">
        <w:rPr>
          <w:rFonts w:ascii="Times New Roman" w:eastAsia="Times New Roman" w:hAnsi="Times New Roman" w:cs="Times New Roman"/>
          <w:sz w:val="20"/>
          <w:szCs w:val="20"/>
        </w:rPr>
        <w:t xml:space="preserve"> aux centres commerciaux, aux rues commerçantes et aux parkings est organisé par les autorités communales compétentes, conformément aux instructions du ministre de l’Intérieur, de manière à respecter les règles de distanciation sociale, en particulier le maintien d’une distance de 1,5 mètre entre chaque personne.</w:t>
      </w:r>
    </w:p>
    <w:p w14:paraId="5673AE00" w14:textId="2EE70BF2" w:rsidR="00715E51" w:rsidRPr="00BA5EF9" w:rsidRDefault="00715E51" w:rsidP="00715E51">
      <w:pPr>
        <w:rPr>
          <w:rFonts w:ascii="Times New Roman" w:eastAsia="Times New Roman" w:hAnsi="Times New Roman" w:cs="Times New Roman"/>
          <w:sz w:val="20"/>
          <w:szCs w:val="20"/>
        </w:rPr>
      </w:pPr>
    </w:p>
    <w:p w14:paraId="3A1EB8E9" w14:textId="545FE300" w:rsidR="00715E51" w:rsidRDefault="000D0FB9" w:rsidP="000D0FB9">
      <w:pPr>
        <w:tabs>
          <w:tab w:val="left" w:pos="284"/>
        </w:tabs>
        <w:spacing w:line="224" w:lineRule="auto"/>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715E51" w:rsidRPr="000B35F9">
        <w:rPr>
          <w:rFonts w:ascii="Times New Roman" w:eastAsia="Times New Roman" w:hAnsi="Times New Roman" w:cs="Times New Roman"/>
          <w:b/>
          <w:bCs/>
          <w:sz w:val="20"/>
          <w:szCs w:val="20"/>
        </w:rPr>
        <w:t>6</w:t>
      </w:r>
      <w:r w:rsidR="00715E51" w:rsidRPr="000B35F9">
        <w:rPr>
          <w:rFonts w:ascii="Times New Roman" w:eastAsia="Times New Roman" w:hAnsi="Times New Roman" w:cs="Times New Roman"/>
          <w:b/>
          <w:bCs/>
          <w:i/>
          <w:sz w:val="20"/>
          <w:szCs w:val="20"/>
        </w:rPr>
        <w:t>bis</w:t>
      </w:r>
      <w:r w:rsidR="00715E51" w:rsidRPr="00BA5EF9">
        <w:rPr>
          <w:rFonts w:ascii="Times New Roman" w:eastAsia="Times New Roman" w:hAnsi="Times New Roman" w:cs="Times New Roman"/>
          <w:sz w:val="20"/>
          <w:szCs w:val="20"/>
        </w:rPr>
        <w:t>. Les autorités communales compétentes peuvent autoriser des marchés journaliers, hebdomadaires et bihebdomadaires</w:t>
      </w:r>
      <w:r w:rsidR="00715E51" w:rsidRPr="00820C91">
        <w:rPr>
          <w:rFonts w:ascii="Times New Roman" w:eastAsia="Times New Roman" w:hAnsi="Times New Roman" w:cs="Times New Roman"/>
          <w:sz w:val="20"/>
          <w:szCs w:val="20"/>
          <w:highlight w:val="yellow"/>
        </w:rPr>
        <w:t>, en ce compris les brocantes et les marchés aux puces</w:t>
      </w:r>
      <w:r w:rsidR="00715E51" w:rsidRPr="00BA5EF9">
        <w:rPr>
          <w:rFonts w:ascii="Times New Roman" w:eastAsia="Times New Roman" w:hAnsi="Times New Roman" w:cs="Times New Roman"/>
          <w:sz w:val="20"/>
          <w:szCs w:val="20"/>
        </w:rPr>
        <w:t>, comprenant un maximum de 50 étals, selon les modalités suivantes :</w:t>
      </w:r>
    </w:p>
    <w:p w14:paraId="7D946B23" w14:textId="77777777" w:rsidR="000D0FB9" w:rsidRPr="00BA5EF9" w:rsidRDefault="000D0FB9" w:rsidP="000D0FB9">
      <w:pPr>
        <w:tabs>
          <w:tab w:val="left" w:pos="284"/>
        </w:tabs>
        <w:spacing w:line="224" w:lineRule="auto"/>
        <w:ind w:left="567" w:hanging="567"/>
        <w:jc w:val="both"/>
        <w:rPr>
          <w:rFonts w:ascii="Times New Roman" w:eastAsia="Times New Roman" w:hAnsi="Times New Roman" w:cs="Times New Roman"/>
          <w:sz w:val="20"/>
          <w:szCs w:val="20"/>
        </w:rPr>
      </w:pPr>
    </w:p>
    <w:p w14:paraId="5D878A23" w14:textId="14F1E4C0" w:rsidR="00715E51" w:rsidRPr="00BA5E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w:t>
      </w:r>
      <w:proofErr w:type="gramEnd"/>
      <w:r w:rsidRPr="00BA5EF9">
        <w:rPr>
          <w:rFonts w:ascii="Times New Roman" w:eastAsia="Times New Roman" w:hAnsi="Times New Roman" w:cs="Times New Roman"/>
          <w:sz w:val="20"/>
          <w:szCs w:val="20"/>
        </w:rPr>
        <w:t xml:space="preserve"> nombre maximum de visiteurs autorisés dans le marché s’élève à un visiteur par 1,5 mètre courant d’étal;</w:t>
      </w:r>
    </w:p>
    <w:p w14:paraId="33CB4BF0" w14:textId="77777777" w:rsidR="00715E51" w:rsidRPr="00BA5EF9" w:rsidRDefault="00715E51" w:rsidP="000D0FB9">
      <w:pPr>
        <w:pStyle w:val="Paragraphedeliste"/>
        <w:spacing w:line="185" w:lineRule="exact"/>
        <w:ind w:left="851" w:hanging="284"/>
        <w:rPr>
          <w:rFonts w:ascii="Times New Roman" w:eastAsia="Times New Roman" w:hAnsi="Times New Roman" w:cs="Times New Roman"/>
          <w:sz w:val="20"/>
          <w:szCs w:val="20"/>
        </w:rPr>
      </w:pPr>
    </w:p>
    <w:p w14:paraId="192D0D42" w14:textId="66518F1E" w:rsidR="00715E51" w:rsidRPr="00BA5EF9" w:rsidRDefault="00715E51" w:rsidP="000D0FB9">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les</w:t>
      </w:r>
      <w:proofErr w:type="gramEnd"/>
      <w:r w:rsidRPr="00BA5EF9">
        <w:rPr>
          <w:rFonts w:ascii="Times New Roman" w:eastAsia="Times New Roman" w:hAnsi="Times New Roman" w:cs="Times New Roman"/>
          <w:sz w:val="20"/>
          <w:szCs w:val="20"/>
        </w:rPr>
        <w:t xml:space="preserve"> marchands et leur personnel sont pour la durée d’exploitation d’un étal tenus de se couvrir la bouche et le nez avec un masque ou toute autre alternative en tissu;</w:t>
      </w:r>
    </w:p>
    <w:p w14:paraId="706252FF" w14:textId="77777777" w:rsidR="00715E51" w:rsidRPr="00BA5EF9" w:rsidRDefault="00715E51" w:rsidP="000D0FB9">
      <w:pPr>
        <w:pStyle w:val="Paragraphedeliste"/>
        <w:spacing w:line="186" w:lineRule="exact"/>
        <w:ind w:left="851" w:hanging="284"/>
        <w:rPr>
          <w:rFonts w:ascii="Times New Roman" w:eastAsia="Times New Roman" w:hAnsi="Times New Roman" w:cs="Times New Roman"/>
          <w:sz w:val="20"/>
          <w:szCs w:val="20"/>
        </w:rPr>
      </w:pPr>
    </w:p>
    <w:p w14:paraId="0716FF6B" w14:textId="50D60D58" w:rsidR="00715E51"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autorités communales compétentes mettent à disposition les produits nécessaires à l’hygiène des mains, aux entrées et sorties du marché;</w:t>
      </w:r>
    </w:p>
    <w:p w14:paraId="3ECAC668" w14:textId="77777777" w:rsidR="000B35F9" w:rsidRPr="000B35F9" w:rsidRDefault="000B35F9" w:rsidP="000D0FB9">
      <w:pPr>
        <w:spacing w:line="0" w:lineRule="atLeast"/>
        <w:ind w:left="851" w:hanging="284"/>
        <w:rPr>
          <w:rFonts w:ascii="Times New Roman" w:eastAsia="Times New Roman" w:hAnsi="Times New Roman" w:cs="Times New Roman"/>
          <w:sz w:val="20"/>
          <w:szCs w:val="20"/>
        </w:rPr>
      </w:pPr>
    </w:p>
    <w:p w14:paraId="06B214C3" w14:textId="42F4D9EC" w:rsidR="00715E51" w:rsidRPr="000B35F9" w:rsidRDefault="00715E51" w:rsidP="000D0FB9">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les</w:t>
      </w:r>
      <w:proofErr w:type="gramEnd"/>
      <w:r w:rsidRPr="000B35F9">
        <w:rPr>
          <w:rFonts w:ascii="Times New Roman" w:eastAsia="Times New Roman" w:hAnsi="Times New Roman" w:cs="Times New Roman"/>
          <w:sz w:val="20"/>
          <w:szCs w:val="20"/>
        </w:rPr>
        <w:t xml:space="preserve"> marchands mettent à la disposition de leur personnel et de leurs clients les produits nécessaires à l’hygiène des mains dans les marchés;</w:t>
      </w:r>
    </w:p>
    <w:p w14:paraId="71D654AE" w14:textId="77777777" w:rsidR="000B35F9" w:rsidRPr="000B35F9" w:rsidRDefault="000B35F9" w:rsidP="000D0FB9">
      <w:pPr>
        <w:pStyle w:val="Paragraphedeliste"/>
        <w:ind w:left="851" w:hanging="284"/>
        <w:rPr>
          <w:rFonts w:ascii="Times New Roman" w:eastAsia="Times New Roman" w:hAnsi="Times New Roman" w:cs="Times New Roman"/>
          <w:sz w:val="20"/>
          <w:szCs w:val="20"/>
        </w:rPr>
      </w:pPr>
    </w:p>
    <w:p w14:paraId="5BE28336" w14:textId="0B6C6F95" w:rsidR="00715E51" w:rsidRPr="000B35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r w:rsidRPr="000B35F9">
        <w:rPr>
          <w:rFonts w:ascii="Times New Roman" w:eastAsia="Times New Roman" w:hAnsi="Times New Roman" w:cs="Times New Roman"/>
          <w:sz w:val="20"/>
          <w:szCs w:val="20"/>
        </w:rPr>
        <w:t xml:space="preserve"> </w:t>
      </w:r>
      <w:proofErr w:type="gramStart"/>
      <w:r w:rsidRPr="000B35F9">
        <w:rPr>
          <w:rFonts w:ascii="Times New Roman" w:eastAsia="Times New Roman" w:hAnsi="Times New Roman" w:cs="Times New Roman"/>
          <w:sz w:val="20"/>
          <w:szCs w:val="20"/>
        </w:rPr>
        <w:t>il</w:t>
      </w:r>
      <w:proofErr w:type="gramEnd"/>
      <w:r w:rsidRPr="000B35F9">
        <w:rPr>
          <w:rFonts w:ascii="Times New Roman" w:eastAsia="Times New Roman" w:hAnsi="Times New Roman" w:cs="Times New Roman"/>
          <w:sz w:val="20"/>
          <w:szCs w:val="20"/>
        </w:rPr>
        <w:t xml:space="preserve"> est interdit aux visiteurs de consommer de la nourriture ou des boissons dans les marchés;</w:t>
      </w:r>
    </w:p>
    <w:p w14:paraId="1BD0A8D4" w14:textId="77777777" w:rsidR="00715E51" w:rsidRPr="00BA5EF9" w:rsidRDefault="00715E51" w:rsidP="000D0FB9">
      <w:pPr>
        <w:pStyle w:val="Paragraphedeliste"/>
        <w:spacing w:line="195" w:lineRule="exact"/>
        <w:ind w:left="851" w:hanging="284"/>
        <w:rPr>
          <w:rFonts w:ascii="Times New Roman" w:eastAsia="Times New Roman" w:hAnsi="Times New Roman" w:cs="Times New Roman"/>
          <w:sz w:val="20"/>
          <w:szCs w:val="20"/>
        </w:rPr>
      </w:pPr>
    </w:p>
    <w:p w14:paraId="2EE98A4F" w14:textId="22833672" w:rsidR="00715E51" w:rsidRPr="00BA5EF9" w:rsidRDefault="00715E51" w:rsidP="000D0FB9">
      <w:pPr>
        <w:pStyle w:val="Paragraphedeliste"/>
        <w:numPr>
          <w:ilvl w:val="0"/>
          <w:numId w:val="45"/>
        </w:numPr>
        <w:spacing w:line="233"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une</w:t>
      </w:r>
      <w:proofErr w:type="gramEnd"/>
      <w:r w:rsidRPr="00BA5EF9">
        <w:rPr>
          <w:rFonts w:ascii="Times New Roman" w:eastAsia="Times New Roman" w:hAnsi="Times New Roman" w:cs="Times New Roman"/>
          <w:sz w:val="20"/>
          <w:szCs w:val="20"/>
        </w:rPr>
        <w:t xml:space="preserve"> organisation ou un système permettant de vérifier combien de clients sont présents sur le marché est mis en place;</w:t>
      </w:r>
    </w:p>
    <w:p w14:paraId="506BC281" w14:textId="77777777" w:rsidR="00715E51" w:rsidRPr="00BA5EF9" w:rsidRDefault="00715E51" w:rsidP="000D0FB9">
      <w:pPr>
        <w:pStyle w:val="Paragraphedeliste"/>
        <w:spacing w:line="195" w:lineRule="exact"/>
        <w:ind w:left="851" w:hanging="284"/>
        <w:rPr>
          <w:rFonts w:ascii="Times New Roman" w:eastAsia="Times New Roman" w:hAnsi="Times New Roman" w:cs="Times New Roman"/>
          <w:sz w:val="20"/>
          <w:szCs w:val="20"/>
        </w:rPr>
      </w:pPr>
    </w:p>
    <w:p w14:paraId="5111A57B" w14:textId="2A8A6E8C" w:rsidR="00715E51" w:rsidRPr="000B35F9" w:rsidRDefault="00715E51" w:rsidP="000D0FB9">
      <w:pPr>
        <w:pStyle w:val="Paragraphedeliste"/>
        <w:numPr>
          <w:ilvl w:val="0"/>
          <w:numId w:val="45"/>
        </w:numPr>
        <w:spacing w:line="224" w:lineRule="auto"/>
        <w:ind w:left="851" w:hanging="284"/>
        <w:rPr>
          <w:rFonts w:ascii="Times New Roman" w:eastAsia="Times New Roman" w:hAnsi="Times New Roman" w:cs="Times New Roman"/>
          <w:sz w:val="20"/>
          <w:szCs w:val="20"/>
        </w:rPr>
      </w:pPr>
      <w:proofErr w:type="gramStart"/>
      <w:r w:rsidRPr="000B35F9">
        <w:rPr>
          <w:rFonts w:ascii="Times New Roman" w:eastAsia="Times New Roman" w:hAnsi="Times New Roman" w:cs="Times New Roman"/>
          <w:sz w:val="20"/>
          <w:szCs w:val="20"/>
        </w:rPr>
        <w:t>un</w:t>
      </w:r>
      <w:proofErr w:type="gramEnd"/>
      <w:r w:rsidRPr="000B35F9">
        <w:rPr>
          <w:rFonts w:ascii="Times New Roman" w:eastAsia="Times New Roman" w:hAnsi="Times New Roman" w:cs="Times New Roman"/>
          <w:sz w:val="20"/>
          <w:szCs w:val="20"/>
        </w:rPr>
        <w:t xml:space="preserve"> plan de circulation à sens unique est élaboré, avec des entrées et des sorties distinctes sur le marché, sauf dérogation motivée accordée en cas de circonstance exceptionnelle par les autorités locales compétentes qui déterminent une solution alternative.</w:t>
      </w:r>
    </w:p>
    <w:p w14:paraId="707EFAA2" w14:textId="77777777" w:rsidR="00715E51" w:rsidRPr="00BA5EF9" w:rsidRDefault="00715E51" w:rsidP="00715E51">
      <w:pPr>
        <w:spacing w:line="233" w:lineRule="auto"/>
        <w:ind w:firstLine="170"/>
        <w:jc w:val="both"/>
        <w:rPr>
          <w:rFonts w:ascii="Times New Roman" w:eastAsia="Times New Roman" w:hAnsi="Times New Roman" w:cs="Times New Roman"/>
          <w:sz w:val="20"/>
          <w:szCs w:val="20"/>
        </w:rPr>
      </w:pPr>
    </w:p>
    <w:p w14:paraId="379AD8D6" w14:textId="234A3278" w:rsidR="00715E51" w:rsidRPr="00BA5EF9" w:rsidRDefault="00715E51" w:rsidP="000D0FB9">
      <w:pPr>
        <w:spacing w:line="233"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courses sont effectuées seul et pendant une période ne dépassant pas le temps nécessaire et habituel.</w:t>
      </w:r>
    </w:p>
    <w:p w14:paraId="4A7D5725" w14:textId="77777777" w:rsidR="00715E51" w:rsidRPr="00BA5EF9" w:rsidRDefault="00715E51" w:rsidP="000D0FB9">
      <w:pPr>
        <w:spacing w:line="196" w:lineRule="exact"/>
        <w:ind w:left="567"/>
        <w:rPr>
          <w:rFonts w:ascii="Times New Roman" w:eastAsia="Times New Roman" w:hAnsi="Times New Roman" w:cs="Times New Roman"/>
          <w:sz w:val="20"/>
          <w:szCs w:val="20"/>
        </w:rPr>
      </w:pPr>
    </w:p>
    <w:p w14:paraId="4584F245" w14:textId="77777777" w:rsidR="00715E51" w:rsidRPr="00BA5EF9" w:rsidRDefault="00715E51" w:rsidP="000D0FB9">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Par dérogation à l’alinéa 2, un adulte peut accompagner les mineurs vivant sous le même toit ou une personne ayant besoin d’une assistance.</w:t>
      </w:r>
    </w:p>
    <w:p w14:paraId="184F1404" w14:textId="77777777" w:rsidR="00715E51" w:rsidRPr="00BA5EF9" w:rsidRDefault="00715E51" w:rsidP="000D0FB9">
      <w:pPr>
        <w:spacing w:line="360" w:lineRule="exact"/>
        <w:ind w:left="567"/>
        <w:rPr>
          <w:rFonts w:ascii="Times New Roman" w:eastAsia="Times New Roman" w:hAnsi="Times New Roman" w:cs="Times New Roman"/>
          <w:sz w:val="20"/>
          <w:szCs w:val="20"/>
        </w:rPr>
      </w:pPr>
    </w:p>
    <w:p w14:paraId="2CBF93DA" w14:textId="77777777" w:rsidR="00715E51" w:rsidRPr="00BA5EF9" w:rsidRDefault="00715E51" w:rsidP="000D0FB9">
      <w:pPr>
        <w:spacing w:line="0" w:lineRule="atLeast"/>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Sans préjudice des paragraphes 3 et 4 et sans préjudice des missions des services de secours et d’intervention, l’accès aux marchés est organisé par les autorités communales compétentes, de manière à respecter les règles de distanciation sociale, en particulier le maintien d’une distance de 1,5 mètre entre chaque personne, ainsi que les mesures de prévention appropriées, qui sont au moins équivalentes à celles du « Guide générique relatif à l’ouverture des commerces pour prévenir la propagation du virus COVID−19 ».»</w:t>
      </w:r>
    </w:p>
    <w:p w14:paraId="4C97E717" w14:textId="77777777" w:rsidR="00715E51" w:rsidRPr="00BA5EF9" w:rsidRDefault="00715E51" w:rsidP="000B35F9">
      <w:pPr>
        <w:spacing w:line="200" w:lineRule="exact"/>
        <w:ind w:left="284"/>
        <w:rPr>
          <w:rFonts w:ascii="Times New Roman" w:eastAsia="Times New Roman" w:hAnsi="Times New Roman" w:cs="Times New Roman"/>
          <w:sz w:val="20"/>
          <w:szCs w:val="20"/>
        </w:rPr>
      </w:pPr>
    </w:p>
    <w:p w14:paraId="0D8A55CF" w14:textId="3C35543D" w:rsidR="00715E51" w:rsidRPr="00BA5EF9" w:rsidRDefault="00715E51" w:rsidP="00715E51">
      <w:pPr>
        <w:rPr>
          <w:rFonts w:ascii="Times New Roman" w:hAnsi="Times New Roman" w:cs="Times New Roman"/>
          <w:color w:val="231F20"/>
          <w:sz w:val="20"/>
          <w:szCs w:val="20"/>
        </w:rPr>
      </w:pPr>
    </w:p>
    <w:bookmarkStart w:id="0" w:name="_Hlk39853979"/>
    <w:p w14:paraId="72F8FE59" w14:textId="64ED7A21" w:rsidR="00715E51" w:rsidRPr="00BA5EF9" w:rsidRDefault="00820C91" w:rsidP="00BC1D44">
      <w:pPr>
        <w:pStyle w:val="Corpsdetexte"/>
        <w:spacing w:before="140" w:line="206" w:lineRule="auto"/>
        <w:ind w:left="0" w:right="103" w:firstLine="0"/>
        <w:rPr>
          <w:rFonts w:ascii="Times New Roman" w:hAnsi="Times New Roman" w:cs="Times New Roman"/>
          <w:b/>
          <w:color w:val="231F20"/>
          <w:sz w:val="20"/>
          <w:szCs w:val="20"/>
          <w:lang w:val="fr-FR"/>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93056" behindDoc="0" locked="0" layoutInCell="1" allowOverlap="1" wp14:anchorId="0964BF55" wp14:editId="199BB715">
                <wp:simplePos x="0" y="0"/>
                <wp:positionH relativeFrom="leftMargin">
                  <wp:posOffset>567691</wp:posOffset>
                </wp:positionH>
                <wp:positionV relativeFrom="paragraph">
                  <wp:posOffset>97578</wp:posOffset>
                </wp:positionV>
                <wp:extent cx="0" cy="1388534"/>
                <wp:effectExtent l="19050" t="0" r="38100" b="40640"/>
                <wp:wrapNone/>
                <wp:docPr id="9" name="Connecteur droit 9"/>
                <wp:cNvGraphicFramePr/>
                <a:graphic xmlns:a="http://schemas.openxmlformats.org/drawingml/2006/main">
                  <a:graphicData uri="http://schemas.microsoft.com/office/word/2010/wordprocessingShape">
                    <wps:wsp>
                      <wps:cNvCnPr/>
                      <wps:spPr>
                        <a:xfrm>
                          <a:off x="0" y="0"/>
                          <a:ext cx="0" cy="1388534"/>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077E8" id="Connecteur droit 9" o:spid="_x0000_s1026" style="position:absolute;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4.7pt,7.7pt" to="44.7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B92wEAAAwEAAAOAAAAZHJzL2Uyb0RvYy54bWysU9uO0zAQfUfiHyy/0yS7FLpR033oqrwg&#10;qLh8gOuMW0u+aext2r9n7GSzK0BIIPLg+DJn5pwz9vr+Yg07A0btXcebRc0ZOOl77Y4d//5t92bF&#10;WUzC9cJ4Bx2/QuT3m9ev1kNo4cafvOkBGSVxsR1Cx08phbaqojyBFXHhAzg6VB6tSLTEY9WjGCi7&#10;NdVNXb+rBo99QC8hRtp9GA/5puRXCmT6rFSExEzHiVsqI5bxkMdqsxbtEUU4aTnREP/AwgrtqOic&#10;6kEkwR5R/5LKaok+epUW0tvKK6UlFA2kpql/UvP1JAIULWRODLNN8f+llZ/Oe2S67/gdZ05YatHW&#10;O0e+wSOyHr1O7C67NITYUvDW7XFaxbDHLPmi0OY/iWGX4ux1dhYuiclxU9Juc7taLW/f5nzVMzBg&#10;TB/AW5YnHTfaZdGiFeePMY2hTyF52zg2dHz5vlnWJSx6o/udNiYfRjwetgbZWVDDd/TVpcdU7UUY&#10;rYwjClnTqKLM0tXAWOALKPKEeDdjhXwbYU4rpASXmkmFcRSdYYoozMCJ2p+AU3yGQrmpfwOeEaWy&#10;d2kGW+08/o52ujxRVmP8kwOj7mzBwffX0t9iDV250qfpeeQ7/XJd4M+PePMDAAD//wMAUEsDBBQA&#10;BgAIAAAAIQAwlcbP2gAAAAgBAAAPAAAAZHJzL2Rvd25yZXYueG1sTE9NT8JAEL2b+B82Q+JNtiAa&#10;qN0SxBAOXhT0Pu2ObUN3tnYXKP/e0YueJm/ey/vIloNr1Yn60Hg2MBknoIhLbxuuDLzvN7dzUCEi&#10;W2w9k4ELBVjm11cZptaf+Y1Ou1gpMeGQooE6xi7VOpQ1OQxj3xEL9+l7h1FgX2nb41nMXaunSfKg&#10;HTYsCTV2tK6pPOyOTkK0/dpvP15XW7Tr8mVhBy6en4y5GQ2rR1CRhvgnhp/6Uh1y6VT4I9ugWgPz&#10;xUyU8r+XK/wvLgxM72YT0Hmm/w/IvwEAAP//AwBQSwECLQAUAAYACAAAACEAtoM4kv4AAADhAQAA&#10;EwAAAAAAAAAAAAAAAAAAAAAAW0NvbnRlbnRfVHlwZXNdLnhtbFBLAQItABQABgAIAAAAIQA4/SH/&#10;1gAAAJQBAAALAAAAAAAAAAAAAAAAAC8BAABfcmVscy8ucmVsc1BLAQItABQABgAIAAAAIQCfzUB9&#10;2wEAAAwEAAAOAAAAAAAAAAAAAAAAAC4CAABkcnMvZTJvRG9jLnhtbFBLAQItABQABgAIAAAAIQAw&#10;lcbP2gAAAAgBAAAPAAAAAAAAAAAAAAAAADUEAABkcnMvZG93bnJldi54bWxQSwUGAAAAAAQABADz&#10;AAAAPAUAAAAA&#10;" strokecolor="yellow" strokeweight="4.5pt">
                <v:stroke joinstyle="miter"/>
                <w10:wrap anchorx="margin"/>
              </v:line>
            </w:pict>
          </mc:Fallback>
        </mc:AlternateContent>
      </w:r>
      <w:r w:rsidR="00254EBC" w:rsidRPr="00BA5EF9">
        <w:rPr>
          <w:rFonts w:ascii="Times New Roman" w:hAnsi="Times New Roman" w:cs="Times New Roman"/>
          <w:b/>
          <w:color w:val="231F20"/>
          <w:sz w:val="20"/>
          <w:szCs w:val="20"/>
          <w:lang w:val="fr-FR"/>
        </w:rPr>
        <w:t xml:space="preserve">Art. </w:t>
      </w:r>
      <w:r w:rsidR="00715E51" w:rsidRPr="00BA5EF9">
        <w:rPr>
          <w:rFonts w:ascii="Times New Roman" w:hAnsi="Times New Roman" w:cs="Times New Roman"/>
          <w:b/>
          <w:color w:val="231F20"/>
          <w:sz w:val="20"/>
          <w:szCs w:val="20"/>
          <w:lang w:val="fr-FR"/>
        </w:rPr>
        <w:t>1 bis.</w:t>
      </w:r>
    </w:p>
    <w:p w14:paraId="4B34AFEF" w14:textId="77777777" w:rsidR="00942B40" w:rsidRDefault="00942B40" w:rsidP="00942B40">
      <w:pPr>
        <w:tabs>
          <w:tab w:val="left" w:pos="321"/>
        </w:tabs>
        <w:spacing w:line="0" w:lineRule="atLeast"/>
        <w:ind w:left="171"/>
        <w:rPr>
          <w:rFonts w:ascii="Times New Roman" w:eastAsia="Times New Roman" w:hAnsi="Times New Roman" w:cs="Times New Roman"/>
          <w:sz w:val="20"/>
          <w:szCs w:val="20"/>
        </w:rPr>
      </w:pPr>
    </w:p>
    <w:p w14:paraId="03CF5210" w14:textId="3F4E2F0D" w:rsidR="00715E51" w:rsidRDefault="00715E51" w:rsidP="000D0FB9">
      <w:pPr>
        <w:tabs>
          <w:tab w:val="left" w:pos="321"/>
        </w:tabs>
        <w:spacing w:line="0" w:lineRule="atLeast"/>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établissements ou les parties d’établissement suivants restent fermés :</w:t>
      </w:r>
    </w:p>
    <w:p w14:paraId="356FEDA6" w14:textId="77777777" w:rsidR="00942B40" w:rsidRPr="00BA5EF9" w:rsidRDefault="00942B40" w:rsidP="000D0FB9">
      <w:pPr>
        <w:tabs>
          <w:tab w:val="left" w:pos="321"/>
        </w:tabs>
        <w:spacing w:line="0" w:lineRule="atLeast"/>
        <w:ind w:left="567"/>
        <w:rPr>
          <w:rFonts w:ascii="Times New Roman" w:eastAsia="Times New Roman" w:hAnsi="Times New Roman" w:cs="Times New Roman"/>
          <w:sz w:val="20"/>
          <w:szCs w:val="20"/>
        </w:rPr>
      </w:pPr>
    </w:p>
    <w:p w14:paraId="6AF86C28" w14:textId="2D845B5F" w:rsidR="00715E51" w:rsidRDefault="00715E51" w:rsidP="00D7702C">
      <w:pPr>
        <w:tabs>
          <w:tab w:val="left" w:pos="709"/>
        </w:tabs>
        <w:spacing w:line="0" w:lineRule="atLeast"/>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1°</w:t>
      </w:r>
      <w:r w:rsidR="00D7702C">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ab/>
      </w:r>
      <w:r w:rsidR="00D7702C">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 xml:space="preserve">les piscines accessibles au public jusqu’au 30 juin 2020 </w:t>
      </w:r>
      <w:proofErr w:type="gramStart"/>
      <w:r w:rsidRPr="00BA5EF9">
        <w:rPr>
          <w:rFonts w:ascii="Times New Roman" w:eastAsia="Times New Roman" w:hAnsi="Times New Roman" w:cs="Times New Roman"/>
          <w:sz w:val="20"/>
          <w:szCs w:val="20"/>
        </w:rPr>
        <w:t>inclus;</w:t>
      </w:r>
      <w:proofErr w:type="gramEnd"/>
    </w:p>
    <w:p w14:paraId="37BFFF89" w14:textId="77777777" w:rsidR="00942B40" w:rsidRPr="00BA5EF9" w:rsidRDefault="00942B40" w:rsidP="000D0FB9">
      <w:pPr>
        <w:tabs>
          <w:tab w:val="left" w:pos="460"/>
        </w:tabs>
        <w:spacing w:line="0" w:lineRule="atLeast"/>
        <w:ind w:left="567"/>
        <w:rPr>
          <w:rFonts w:ascii="Times New Roman" w:eastAsia="Times New Roman" w:hAnsi="Times New Roman" w:cs="Times New Roman"/>
          <w:sz w:val="20"/>
          <w:szCs w:val="20"/>
        </w:rPr>
      </w:pPr>
    </w:p>
    <w:p w14:paraId="575A1E09" w14:textId="49B21577" w:rsidR="00715E51" w:rsidRPr="00BA5EF9" w:rsidRDefault="00715E51" w:rsidP="00D7702C">
      <w:pPr>
        <w:tabs>
          <w:tab w:val="left" w:pos="709"/>
        </w:tabs>
        <w:spacing w:line="233"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2°</w:t>
      </w:r>
      <w:r w:rsidR="00D7702C">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ab/>
      </w:r>
      <w:r w:rsidR="00D7702C">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 xml:space="preserve">les vestiaires et les douches des infrastructures destinées à l’exercice des activités </w:t>
      </w:r>
      <w:proofErr w:type="gramStart"/>
      <w:r w:rsidRPr="00BA5EF9">
        <w:rPr>
          <w:rFonts w:ascii="Times New Roman" w:eastAsia="Times New Roman" w:hAnsi="Times New Roman" w:cs="Times New Roman"/>
          <w:sz w:val="20"/>
          <w:szCs w:val="20"/>
        </w:rPr>
        <w:t>physiques;</w:t>
      </w:r>
      <w:proofErr w:type="gramEnd"/>
    </w:p>
    <w:p w14:paraId="373F2180" w14:textId="77777777" w:rsidR="00715E51" w:rsidRPr="00BA5EF9" w:rsidRDefault="00715E51" w:rsidP="000D0FB9">
      <w:pPr>
        <w:spacing w:line="196" w:lineRule="exact"/>
        <w:ind w:left="567"/>
        <w:rPr>
          <w:rFonts w:ascii="Times New Roman" w:eastAsia="Times New Roman" w:hAnsi="Times New Roman" w:cs="Times New Roman"/>
          <w:sz w:val="20"/>
          <w:szCs w:val="20"/>
        </w:rPr>
      </w:pPr>
    </w:p>
    <w:p w14:paraId="0BF50A5D" w14:textId="77777777" w:rsidR="00715E51" w:rsidRPr="00BA5EF9" w:rsidRDefault="00715E51" w:rsidP="00D7702C">
      <w:pPr>
        <w:tabs>
          <w:tab w:val="left" w:pos="851"/>
        </w:tabs>
        <w:spacing w:line="0" w:lineRule="atLeast"/>
        <w:ind w:left="851" w:hanging="284"/>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3°</w:t>
      </w:r>
      <w:r w:rsidRPr="00BA5EF9">
        <w:rPr>
          <w:rFonts w:ascii="Times New Roman" w:eastAsia="Times New Roman" w:hAnsi="Times New Roman" w:cs="Times New Roman"/>
          <w:sz w:val="20"/>
          <w:szCs w:val="20"/>
        </w:rPr>
        <w:tab/>
        <w:t>les infrastructures fixes et temporaires pour l’organisation de réceptions et de banquets jusqu’au 30 juin 2020 inclus, sauf pour des activités qui ne sont pas interdites en vertu du présent arrêté. »</w:t>
      </w:r>
    </w:p>
    <w:p w14:paraId="529B439D" w14:textId="77777777" w:rsidR="00715E51" w:rsidRPr="00BA5EF9" w:rsidRDefault="00715E51" w:rsidP="00715E51">
      <w:pPr>
        <w:spacing w:line="383" w:lineRule="exact"/>
        <w:rPr>
          <w:rFonts w:ascii="Times New Roman" w:eastAsia="Times New Roman" w:hAnsi="Times New Roman" w:cs="Times New Roman"/>
          <w:sz w:val="20"/>
          <w:szCs w:val="20"/>
        </w:rPr>
      </w:pPr>
    </w:p>
    <w:p w14:paraId="33F105FE" w14:textId="502FE32F" w:rsidR="00254EBC" w:rsidRPr="00BA5EF9" w:rsidRDefault="00715E51" w:rsidP="00BC1D44">
      <w:pPr>
        <w:pStyle w:val="Corpsdetexte"/>
        <w:spacing w:before="140" w:line="206" w:lineRule="auto"/>
        <w:ind w:left="0" w:right="103" w:firstLine="0"/>
        <w:rPr>
          <w:rFonts w:ascii="Times New Roman" w:hAnsi="Times New Roman" w:cs="Times New Roman"/>
          <w:sz w:val="20"/>
          <w:szCs w:val="20"/>
          <w:lang w:val="fr-FR"/>
        </w:rPr>
      </w:pPr>
      <w:r w:rsidRPr="00BA5EF9">
        <w:rPr>
          <w:rFonts w:ascii="Times New Roman" w:hAnsi="Times New Roman" w:cs="Times New Roman"/>
          <w:b/>
          <w:color w:val="231F20"/>
          <w:sz w:val="20"/>
          <w:szCs w:val="20"/>
          <w:lang w:val="fr-FR"/>
        </w:rPr>
        <w:t xml:space="preserve">Art </w:t>
      </w:r>
      <w:r w:rsidR="00254EBC" w:rsidRPr="00BA5EF9">
        <w:rPr>
          <w:rFonts w:ascii="Times New Roman" w:hAnsi="Times New Roman" w:cs="Times New Roman"/>
          <w:b/>
          <w:color w:val="231F20"/>
          <w:sz w:val="20"/>
          <w:szCs w:val="20"/>
          <w:lang w:val="fr-FR"/>
        </w:rPr>
        <w:t>2</w:t>
      </w:r>
      <w:proofErr w:type="gramStart"/>
      <w:r w:rsidR="00254EBC" w:rsidRPr="00BA5EF9">
        <w:rPr>
          <w:rFonts w:ascii="Times New Roman" w:hAnsi="Times New Roman" w:cs="Times New Roman"/>
          <w:b/>
          <w:color w:val="231F20"/>
          <w:sz w:val="20"/>
          <w:szCs w:val="20"/>
          <w:lang w:val="fr-FR"/>
        </w:rPr>
        <w:t>.</w:t>
      </w:r>
      <w:r w:rsidR="00254EBC" w:rsidRPr="00BA5EF9">
        <w:rPr>
          <w:rFonts w:ascii="Times New Roman" w:hAnsi="Times New Roman" w:cs="Times New Roman"/>
          <w:color w:val="231F20"/>
          <w:sz w:val="20"/>
          <w:szCs w:val="20"/>
          <w:lang w:val="fr-FR"/>
        </w:rPr>
        <w:t>:</w:t>
      </w:r>
      <w:proofErr w:type="gramEnd"/>
    </w:p>
    <w:bookmarkEnd w:id="0"/>
    <w:p w14:paraId="50377D3C" w14:textId="77777777" w:rsidR="00CD160E" w:rsidRPr="00BA5EF9" w:rsidRDefault="00CD160E" w:rsidP="00254EBC">
      <w:pPr>
        <w:pStyle w:val="Corpsdetexte"/>
        <w:spacing w:before="98" w:line="206" w:lineRule="auto"/>
        <w:ind w:right="104"/>
        <w:rPr>
          <w:rFonts w:ascii="Times New Roman" w:hAnsi="Times New Roman" w:cs="Times New Roman"/>
          <w:color w:val="231F20"/>
          <w:sz w:val="20"/>
          <w:szCs w:val="20"/>
          <w:lang w:val="fr-FR"/>
        </w:rPr>
      </w:pPr>
    </w:p>
    <w:p w14:paraId="407FA84E" w14:textId="11E4726D" w:rsidR="00254EBC" w:rsidRPr="00BA5EF9" w:rsidRDefault="00254EBC" w:rsidP="00354BFF">
      <w:pPr>
        <w:pStyle w:val="Corpsdetexte"/>
        <w:spacing w:before="98" w:line="206" w:lineRule="auto"/>
        <w:ind w:left="567" w:right="104" w:hanging="567"/>
        <w:rPr>
          <w:rFonts w:ascii="Times New Roman" w:hAnsi="Times New Roman" w:cs="Times New Roman"/>
          <w:sz w:val="20"/>
          <w:szCs w:val="20"/>
          <w:lang w:val="fr-FR"/>
        </w:rPr>
      </w:pPr>
      <w:r w:rsidRPr="00BA5EF9">
        <w:rPr>
          <w:rFonts w:ascii="Times New Roman" w:hAnsi="Times New Roman" w:cs="Times New Roman"/>
          <w:b/>
          <w:bCs/>
          <w:color w:val="231F20"/>
          <w:sz w:val="20"/>
          <w:szCs w:val="20"/>
          <w:lang w:val="fr-FR"/>
        </w:rPr>
        <w:t>§ 1</w:t>
      </w:r>
      <w:r w:rsidRPr="00BA5EF9">
        <w:rPr>
          <w:rFonts w:ascii="Times New Roman" w:hAnsi="Times New Roman" w:cs="Times New Roman"/>
          <w:b/>
          <w:bCs/>
          <w:color w:val="231F20"/>
          <w:sz w:val="20"/>
          <w:szCs w:val="20"/>
          <w:vertAlign w:val="superscript"/>
          <w:lang w:val="fr-FR"/>
        </w:rPr>
        <w:t>e</w:t>
      </w:r>
      <w:r w:rsidRPr="00BA5EF9">
        <w:rPr>
          <w:rFonts w:ascii="Times New Roman" w:hAnsi="Times New Roman" w:cs="Times New Roman"/>
          <w:color w:val="231F20"/>
          <w:sz w:val="20"/>
          <w:szCs w:val="20"/>
          <w:vertAlign w:val="superscript"/>
          <w:lang w:val="fr-FR"/>
        </w:rPr>
        <w:t>r</w:t>
      </w:r>
      <w:r w:rsidR="00CD160E" w:rsidRPr="00BA5EF9">
        <w:rPr>
          <w:rFonts w:ascii="Times New Roman" w:hAnsi="Times New Roman" w:cs="Times New Roman"/>
          <w:color w:val="231F20"/>
          <w:sz w:val="20"/>
          <w:szCs w:val="20"/>
          <w:lang w:val="fr-FR"/>
        </w:rPr>
        <w:t xml:space="preserve"> </w:t>
      </w:r>
      <w:r w:rsidR="00F0720D" w:rsidRPr="00BA5EF9">
        <w:rPr>
          <w:rFonts w:ascii="Times New Roman" w:hAnsi="Times New Roman" w:cs="Times New Roman"/>
          <w:color w:val="231F20"/>
          <w:sz w:val="20"/>
          <w:szCs w:val="20"/>
          <w:lang w:val="fr-FR"/>
        </w:rPr>
        <w:t xml:space="preserve"> </w:t>
      </w:r>
      <w:r w:rsidR="00CD160E" w:rsidRPr="00BA5EF9">
        <w:rPr>
          <w:rFonts w:ascii="Times New Roman" w:hAnsi="Times New Roman" w:cs="Times New Roman"/>
          <w:color w:val="231F20"/>
          <w:sz w:val="20"/>
          <w:szCs w:val="20"/>
          <w:lang w:val="fr-FR"/>
        </w:rPr>
        <w:t xml:space="preserve"> </w:t>
      </w:r>
      <w:r w:rsidRPr="00BA5EF9">
        <w:rPr>
          <w:rFonts w:ascii="Times New Roman" w:hAnsi="Times New Roman" w:cs="Times New Roman"/>
          <w:color w:val="231F20"/>
          <w:sz w:val="20"/>
          <w:szCs w:val="20"/>
          <w:lang w:val="fr-FR"/>
        </w:rPr>
        <w:t>Le télétravail à domicile est recommandé dans toutes les entreprises non-essentielles, quelle que soit leur taille, pour tous les membres du personnel dont la fonction s’y prête.</w:t>
      </w:r>
    </w:p>
    <w:p w14:paraId="7C6899AA" w14:textId="77777777" w:rsidR="00254EBC" w:rsidRPr="00BA5EF9" w:rsidRDefault="00254EBC" w:rsidP="00354BFF">
      <w:pPr>
        <w:pStyle w:val="Corpsdetexte"/>
        <w:spacing w:before="98" w:line="206" w:lineRule="auto"/>
        <w:ind w:left="567" w:right="104"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Si le télétravail à domicile n’est pas appliqué, les entreprises</w:t>
      </w:r>
      <w:r w:rsidRPr="00BA5EF9">
        <w:rPr>
          <w:rFonts w:ascii="Times New Roman" w:hAnsi="Times New Roman" w:cs="Times New Roman"/>
          <w:color w:val="231F20"/>
          <w:spacing w:val="-29"/>
          <w:sz w:val="20"/>
          <w:szCs w:val="20"/>
          <w:lang w:val="fr-FR"/>
        </w:rPr>
        <w:t xml:space="preserve"> </w:t>
      </w:r>
      <w:r w:rsidRPr="00BA5EF9">
        <w:rPr>
          <w:rFonts w:ascii="Times New Roman" w:hAnsi="Times New Roman" w:cs="Times New Roman"/>
          <w:color w:val="231F20"/>
          <w:sz w:val="20"/>
          <w:szCs w:val="20"/>
          <w:lang w:val="fr-FR"/>
        </w:rPr>
        <w:t xml:space="preserve">prennent les mesures nécessaires pour garantir le respect maximal des règles de distanciation sociale, en particulier le maintien d’une distance </w:t>
      </w:r>
      <w:r w:rsidRPr="00BA5EF9">
        <w:rPr>
          <w:rFonts w:ascii="Times New Roman" w:hAnsi="Times New Roman" w:cs="Times New Roman"/>
          <w:color w:val="231F20"/>
          <w:spacing w:val="-4"/>
          <w:sz w:val="20"/>
          <w:szCs w:val="20"/>
          <w:lang w:val="fr-FR"/>
        </w:rPr>
        <w:t xml:space="preserve">d’1,5 </w:t>
      </w:r>
      <w:r w:rsidRPr="00BA5EF9">
        <w:rPr>
          <w:rFonts w:ascii="Times New Roman" w:hAnsi="Times New Roman" w:cs="Times New Roman"/>
          <w:color w:val="231F20"/>
          <w:sz w:val="20"/>
          <w:szCs w:val="20"/>
          <w:lang w:val="fr-FR"/>
        </w:rPr>
        <w:t>mètre entre chaque personne. Cette règle est également d’application pour les transports organisés par</w:t>
      </w:r>
      <w:r w:rsidRPr="00BA5EF9">
        <w:rPr>
          <w:rFonts w:ascii="Times New Roman" w:hAnsi="Times New Roman" w:cs="Times New Roman"/>
          <w:color w:val="231F20"/>
          <w:spacing w:val="27"/>
          <w:sz w:val="20"/>
          <w:szCs w:val="20"/>
          <w:lang w:val="fr-FR"/>
        </w:rPr>
        <w:t xml:space="preserve"> </w:t>
      </w:r>
      <w:r w:rsidRPr="00BA5EF9">
        <w:rPr>
          <w:rFonts w:ascii="Times New Roman" w:hAnsi="Times New Roman" w:cs="Times New Roman"/>
          <w:color w:val="231F20"/>
          <w:sz w:val="20"/>
          <w:szCs w:val="20"/>
          <w:lang w:val="fr-FR"/>
        </w:rPr>
        <w:t>l’employeur.</w:t>
      </w:r>
    </w:p>
    <w:p w14:paraId="16515874" w14:textId="5C38B76E" w:rsidR="00414CD5" w:rsidRPr="00BA5EF9" w:rsidRDefault="00414CD5" w:rsidP="00461081">
      <w:pPr>
        <w:rPr>
          <w:rFonts w:ascii="Times New Roman" w:hAnsi="Times New Roman" w:cs="Times New Roman"/>
          <w:sz w:val="20"/>
          <w:szCs w:val="20"/>
        </w:rPr>
      </w:pPr>
    </w:p>
    <w:p w14:paraId="404974FA" w14:textId="17F05A95" w:rsidR="00254EBC" w:rsidRPr="00BA5EF9" w:rsidRDefault="00254EBC" w:rsidP="00F0720D">
      <w:pPr>
        <w:pStyle w:val="Corpsdetexte"/>
        <w:spacing w:before="113"/>
        <w:ind w:left="567" w:right="104" w:hanging="567"/>
        <w:rPr>
          <w:rFonts w:ascii="Times New Roman" w:hAnsi="Times New Roman" w:cs="Times New Roman"/>
          <w:sz w:val="20"/>
          <w:szCs w:val="20"/>
          <w:lang w:val="fr-FR"/>
        </w:rPr>
      </w:pPr>
      <w:r w:rsidRPr="00BA5EF9">
        <w:rPr>
          <w:rFonts w:ascii="Times New Roman" w:hAnsi="Times New Roman" w:cs="Times New Roman"/>
          <w:b/>
          <w:bCs/>
          <w:color w:val="231F20"/>
          <w:sz w:val="20"/>
          <w:szCs w:val="20"/>
          <w:lang w:val="fr-FR"/>
        </w:rPr>
        <w:t>§ 2.</w:t>
      </w:r>
      <w:r w:rsidRPr="00BA5EF9">
        <w:rPr>
          <w:rFonts w:ascii="Times New Roman" w:hAnsi="Times New Roman" w:cs="Times New Roman"/>
          <w:color w:val="231F20"/>
          <w:sz w:val="20"/>
          <w:szCs w:val="20"/>
          <w:lang w:val="fr-FR"/>
        </w:rPr>
        <w:t xml:space="preserve"> </w:t>
      </w:r>
      <w:r w:rsidR="00354BFF" w:rsidRPr="00BA5EF9">
        <w:rPr>
          <w:rFonts w:ascii="Times New Roman" w:hAnsi="Times New Roman" w:cs="Times New Roman"/>
          <w:color w:val="231F20"/>
          <w:sz w:val="20"/>
          <w:szCs w:val="20"/>
          <w:lang w:val="fr-FR"/>
        </w:rPr>
        <w:t xml:space="preserve"> </w:t>
      </w:r>
      <w:r w:rsidR="00146354">
        <w:rPr>
          <w:rFonts w:ascii="Times New Roman" w:hAnsi="Times New Roman" w:cs="Times New Roman"/>
          <w:color w:val="231F20"/>
          <w:sz w:val="20"/>
          <w:szCs w:val="20"/>
          <w:lang w:val="fr-FR"/>
        </w:rPr>
        <w:t xml:space="preserve">   </w:t>
      </w:r>
      <w:r w:rsidRPr="00BA5EF9">
        <w:rPr>
          <w:rFonts w:ascii="Times New Roman" w:hAnsi="Times New Roman" w:cs="Times New Roman"/>
          <w:color w:val="231F20"/>
          <w:sz w:val="20"/>
          <w:szCs w:val="20"/>
          <w:lang w:val="fr-FR"/>
        </w:rPr>
        <w:t>Les entreprises adoptent en temps utile des mesures de prévention appropriées, en vue de garantir l’application des règles prévues au paragraphe 1</w:t>
      </w:r>
      <w:r w:rsidRPr="00BA5EF9">
        <w:rPr>
          <w:rFonts w:ascii="Times New Roman" w:hAnsi="Times New Roman" w:cs="Times New Roman"/>
          <w:color w:val="231F20"/>
          <w:sz w:val="20"/>
          <w:szCs w:val="20"/>
          <w:vertAlign w:val="superscript"/>
          <w:lang w:val="fr-FR"/>
        </w:rPr>
        <w:t>er</w:t>
      </w:r>
      <w:r w:rsidRPr="00BA5EF9">
        <w:rPr>
          <w:rFonts w:ascii="Times New Roman" w:hAnsi="Times New Roman" w:cs="Times New Roman"/>
          <w:color w:val="231F20"/>
          <w:sz w:val="20"/>
          <w:szCs w:val="20"/>
          <w:lang w:val="fr-FR"/>
        </w:rPr>
        <w:t xml:space="preserve"> ou, si cela n’est pas possible, afin d’offrir un niveau de protection au moins équivalent.</w:t>
      </w:r>
    </w:p>
    <w:p w14:paraId="5D196C57" w14:textId="77777777" w:rsidR="00254EBC" w:rsidRPr="00BA5EF9" w:rsidRDefault="00254EBC" w:rsidP="00F0720D">
      <w:pPr>
        <w:pStyle w:val="Corpsdetexte"/>
        <w:spacing w:before="3"/>
        <w:ind w:left="0" w:firstLine="0"/>
        <w:jc w:val="left"/>
        <w:rPr>
          <w:rFonts w:ascii="Times New Roman" w:hAnsi="Times New Roman" w:cs="Times New Roman"/>
          <w:sz w:val="20"/>
          <w:szCs w:val="20"/>
          <w:lang w:val="fr-FR"/>
        </w:rPr>
      </w:pPr>
    </w:p>
    <w:p w14:paraId="335E376C" w14:textId="2F747503" w:rsidR="00254EBC" w:rsidRPr="00BA5EF9" w:rsidRDefault="00254EBC" w:rsidP="00354BFF">
      <w:pPr>
        <w:pStyle w:val="Corpsdetexte"/>
        <w:spacing w:line="206" w:lineRule="auto"/>
        <w:ind w:left="567" w:right="104"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 xml:space="preserve">Ces mesures de prévention appropriées sont des prescriptions </w:t>
      </w:r>
      <w:r w:rsidRPr="00BA5EF9">
        <w:rPr>
          <w:rFonts w:ascii="Times New Roman" w:hAnsi="Times New Roman" w:cs="Times New Roman"/>
          <w:color w:val="231F20"/>
          <w:spacing w:val="-6"/>
          <w:sz w:val="20"/>
          <w:szCs w:val="20"/>
          <w:lang w:val="fr-FR"/>
        </w:rPr>
        <w:t xml:space="preserve">de </w:t>
      </w:r>
      <w:r w:rsidRPr="00BA5EF9">
        <w:rPr>
          <w:rFonts w:ascii="Times New Roman" w:hAnsi="Times New Roman" w:cs="Times New Roman"/>
          <w:color w:val="231F20"/>
          <w:sz w:val="20"/>
          <w:szCs w:val="20"/>
          <w:lang w:val="fr-FR"/>
        </w:rPr>
        <w:t xml:space="preserve">sécurité et de santé de nature matérielle, technique et/ou organisationnelle telles que définies dans le « Guide générique en vue de lutter contre la propagation du COVID-19 au travail », mis à disposition </w:t>
      </w:r>
      <w:r w:rsidRPr="00BA5EF9">
        <w:rPr>
          <w:rFonts w:ascii="Times New Roman" w:hAnsi="Times New Roman" w:cs="Times New Roman"/>
          <w:color w:val="231F20"/>
          <w:spacing w:val="-4"/>
          <w:sz w:val="20"/>
          <w:szCs w:val="20"/>
          <w:lang w:val="fr-FR"/>
        </w:rPr>
        <w:t xml:space="preserve">sur </w:t>
      </w:r>
      <w:r w:rsidRPr="00BA5EF9">
        <w:rPr>
          <w:rFonts w:ascii="Times New Roman" w:hAnsi="Times New Roman" w:cs="Times New Roman"/>
          <w:color w:val="231F20"/>
          <w:sz w:val="20"/>
          <w:szCs w:val="20"/>
          <w:lang w:val="fr-FR"/>
        </w:rPr>
        <w:t xml:space="preserve">le site web du Service public fédéral Emploi, </w:t>
      </w:r>
      <w:r w:rsidRPr="00BA5EF9">
        <w:rPr>
          <w:rFonts w:ascii="Times New Roman" w:hAnsi="Times New Roman" w:cs="Times New Roman"/>
          <w:color w:val="231F20"/>
          <w:spacing w:val="-3"/>
          <w:sz w:val="20"/>
          <w:szCs w:val="20"/>
          <w:lang w:val="fr-FR"/>
        </w:rPr>
        <w:t xml:space="preserve">Travail </w:t>
      </w:r>
      <w:r w:rsidRPr="00BA5EF9">
        <w:rPr>
          <w:rFonts w:ascii="Times New Roman" w:hAnsi="Times New Roman" w:cs="Times New Roman"/>
          <w:color w:val="231F20"/>
          <w:sz w:val="20"/>
          <w:szCs w:val="20"/>
          <w:lang w:val="fr-FR"/>
        </w:rPr>
        <w:t xml:space="preserve">et </w:t>
      </w:r>
      <w:r w:rsidRPr="00BA5EF9">
        <w:rPr>
          <w:rFonts w:ascii="Times New Roman" w:hAnsi="Times New Roman" w:cs="Times New Roman"/>
          <w:color w:val="231F20"/>
          <w:spacing w:val="-2"/>
          <w:sz w:val="20"/>
          <w:szCs w:val="20"/>
          <w:lang w:val="fr-FR"/>
        </w:rPr>
        <w:t xml:space="preserve">Concertation </w:t>
      </w:r>
      <w:r w:rsidRPr="00BA5EF9">
        <w:rPr>
          <w:rFonts w:ascii="Times New Roman" w:hAnsi="Times New Roman" w:cs="Times New Roman"/>
          <w:color w:val="231F20"/>
          <w:sz w:val="20"/>
          <w:szCs w:val="20"/>
          <w:lang w:val="fr-FR"/>
        </w:rPr>
        <w:t xml:space="preserve">sociale, complété par des directives au niveau sectoriel et/ou de l’entreprise, et/ou d’autres mesures appropriées qui </w:t>
      </w:r>
      <w:r w:rsidRPr="00BA5EF9">
        <w:rPr>
          <w:rFonts w:ascii="Times New Roman" w:hAnsi="Times New Roman" w:cs="Times New Roman"/>
          <w:color w:val="231F20"/>
          <w:spacing w:val="-3"/>
          <w:sz w:val="20"/>
          <w:szCs w:val="20"/>
          <w:lang w:val="fr-FR"/>
        </w:rPr>
        <w:t xml:space="preserve">offrent </w:t>
      </w:r>
      <w:r w:rsidRPr="00BA5EF9">
        <w:rPr>
          <w:rFonts w:ascii="Times New Roman" w:hAnsi="Times New Roman" w:cs="Times New Roman"/>
          <w:color w:val="231F20"/>
          <w:sz w:val="20"/>
          <w:szCs w:val="20"/>
          <w:lang w:val="fr-FR"/>
        </w:rPr>
        <w:t>un niveau de protection au moins équivalent. Les mesures collectives ont toujours la priorité sur les mesures</w:t>
      </w:r>
      <w:r w:rsidRPr="00BA5EF9">
        <w:rPr>
          <w:rFonts w:ascii="Times New Roman" w:hAnsi="Times New Roman" w:cs="Times New Roman"/>
          <w:color w:val="231F20"/>
          <w:spacing w:val="30"/>
          <w:sz w:val="20"/>
          <w:szCs w:val="20"/>
          <w:lang w:val="fr-FR"/>
        </w:rPr>
        <w:t xml:space="preserve"> </w:t>
      </w:r>
      <w:r w:rsidRPr="00BA5EF9">
        <w:rPr>
          <w:rFonts w:ascii="Times New Roman" w:hAnsi="Times New Roman" w:cs="Times New Roman"/>
          <w:color w:val="231F20"/>
          <w:sz w:val="20"/>
          <w:szCs w:val="20"/>
          <w:lang w:val="fr-FR"/>
        </w:rPr>
        <w:t>individuelles.</w:t>
      </w:r>
    </w:p>
    <w:p w14:paraId="408100B4" w14:textId="77777777" w:rsidR="00254EBC" w:rsidRPr="00BA5EF9" w:rsidRDefault="00254EBC" w:rsidP="00354BFF">
      <w:pPr>
        <w:pStyle w:val="Corpsdetexte"/>
        <w:spacing w:before="7"/>
        <w:ind w:left="0" w:firstLine="0"/>
        <w:jc w:val="left"/>
        <w:rPr>
          <w:rFonts w:ascii="Times New Roman" w:hAnsi="Times New Roman" w:cs="Times New Roman"/>
          <w:sz w:val="20"/>
          <w:szCs w:val="20"/>
          <w:lang w:val="fr-FR"/>
        </w:rPr>
      </w:pPr>
    </w:p>
    <w:p w14:paraId="3004C465" w14:textId="77777777" w:rsidR="00254EBC" w:rsidRPr="00BA5EF9" w:rsidRDefault="00254EBC" w:rsidP="00354BFF">
      <w:pPr>
        <w:pStyle w:val="Corpsdetexte"/>
        <w:spacing w:line="206" w:lineRule="auto"/>
        <w:ind w:left="567" w:right="104" w:firstLine="29"/>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Ces mesures de prévention appropriées sont élaborées au niveau de l’entreprise et adoptées dans le respect des règles de concertation sociale au sein de l’entreprise, ou à défaut, en concertation avec les travailleurs concernés et en concertation avec les services de</w:t>
      </w:r>
      <w:r w:rsidRPr="00BA5EF9">
        <w:rPr>
          <w:rFonts w:ascii="Times New Roman" w:hAnsi="Times New Roman" w:cs="Times New Roman"/>
          <w:color w:val="231F20"/>
          <w:spacing w:val="-16"/>
          <w:sz w:val="20"/>
          <w:szCs w:val="20"/>
          <w:lang w:val="fr-FR"/>
        </w:rPr>
        <w:t xml:space="preserve"> </w:t>
      </w:r>
      <w:r w:rsidRPr="00BA5EF9">
        <w:rPr>
          <w:rFonts w:ascii="Times New Roman" w:hAnsi="Times New Roman" w:cs="Times New Roman"/>
          <w:color w:val="231F20"/>
          <w:sz w:val="20"/>
          <w:szCs w:val="20"/>
          <w:lang w:val="fr-FR"/>
        </w:rPr>
        <w:t>prévention et de protection au</w:t>
      </w:r>
      <w:r w:rsidRPr="00BA5EF9">
        <w:rPr>
          <w:rFonts w:ascii="Times New Roman" w:hAnsi="Times New Roman" w:cs="Times New Roman"/>
          <w:color w:val="231F20"/>
          <w:spacing w:val="13"/>
          <w:sz w:val="20"/>
          <w:szCs w:val="20"/>
          <w:lang w:val="fr-FR"/>
        </w:rPr>
        <w:t xml:space="preserve"> </w:t>
      </w:r>
      <w:r w:rsidRPr="00BA5EF9">
        <w:rPr>
          <w:rFonts w:ascii="Times New Roman" w:hAnsi="Times New Roman" w:cs="Times New Roman"/>
          <w:color w:val="231F20"/>
          <w:sz w:val="20"/>
          <w:szCs w:val="20"/>
          <w:lang w:val="fr-FR"/>
        </w:rPr>
        <w:t>travail.</w:t>
      </w:r>
    </w:p>
    <w:p w14:paraId="41EF29B6" w14:textId="77777777" w:rsidR="00254EBC" w:rsidRPr="00BA5EF9" w:rsidRDefault="00254EBC" w:rsidP="00354BFF">
      <w:pPr>
        <w:pStyle w:val="Corpsdetexte"/>
        <w:spacing w:before="4"/>
        <w:ind w:left="0" w:firstLine="0"/>
        <w:jc w:val="left"/>
        <w:rPr>
          <w:rFonts w:ascii="Times New Roman" w:hAnsi="Times New Roman" w:cs="Times New Roman"/>
          <w:sz w:val="20"/>
          <w:szCs w:val="20"/>
          <w:lang w:val="fr-FR"/>
        </w:rPr>
      </w:pPr>
    </w:p>
    <w:p w14:paraId="0F200EDA" w14:textId="77777777" w:rsidR="00254EBC" w:rsidRPr="00BA5EF9" w:rsidRDefault="00254EBC" w:rsidP="00354BFF">
      <w:pPr>
        <w:pStyle w:val="Corpsdetexte"/>
        <w:spacing w:line="206" w:lineRule="auto"/>
        <w:ind w:left="567" w:right="104" w:firstLine="29"/>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Les entreprises informent en temps utile les travailleurs des mesures de prévention en vigueur et leur dispensent une formation appropriée. Ils informent également les tiers en temps utile des mesures de prévention en vigueur.</w:t>
      </w:r>
    </w:p>
    <w:p w14:paraId="5BE66B9A" w14:textId="77777777" w:rsidR="00254EBC" w:rsidRPr="00BA5EF9" w:rsidRDefault="00254EBC" w:rsidP="00354BFF">
      <w:pPr>
        <w:pStyle w:val="Corpsdetexte"/>
        <w:spacing w:before="3"/>
        <w:ind w:left="0" w:firstLine="0"/>
        <w:jc w:val="left"/>
        <w:rPr>
          <w:rFonts w:ascii="Times New Roman" w:hAnsi="Times New Roman" w:cs="Times New Roman"/>
          <w:sz w:val="20"/>
          <w:szCs w:val="20"/>
          <w:lang w:val="fr-FR"/>
        </w:rPr>
      </w:pPr>
    </w:p>
    <w:p w14:paraId="31BAEBCE" w14:textId="15B7FE53" w:rsidR="00254EBC" w:rsidRPr="00BA5EF9" w:rsidRDefault="00254EBC" w:rsidP="00354BFF">
      <w:pPr>
        <w:pStyle w:val="Corpsdetexte"/>
        <w:spacing w:line="206" w:lineRule="auto"/>
        <w:ind w:left="567" w:right="104" w:firstLine="0"/>
        <w:rPr>
          <w:rFonts w:ascii="Times New Roman" w:hAnsi="Times New Roman" w:cs="Times New Roman"/>
          <w:color w:val="231F20"/>
          <w:sz w:val="20"/>
          <w:szCs w:val="20"/>
          <w:lang w:val="fr-FR"/>
        </w:rPr>
      </w:pPr>
      <w:r w:rsidRPr="00BA5EF9">
        <w:rPr>
          <w:rFonts w:ascii="Times New Roman" w:hAnsi="Times New Roman" w:cs="Times New Roman"/>
          <w:color w:val="231F20"/>
          <w:sz w:val="20"/>
          <w:szCs w:val="20"/>
          <w:lang w:val="fr-FR"/>
        </w:rPr>
        <w:t>Les employeurs, les travailleurs et les tiers sont tenus d’appliquer les mesures de prévention en vigueur dans l’entreprise.</w:t>
      </w:r>
    </w:p>
    <w:p w14:paraId="4EA46A27" w14:textId="77777777" w:rsidR="00792DB1" w:rsidRPr="00BA5EF9" w:rsidRDefault="00792DB1" w:rsidP="00254EBC">
      <w:pPr>
        <w:pStyle w:val="Corpsdetexte"/>
        <w:spacing w:line="206" w:lineRule="auto"/>
        <w:ind w:right="104"/>
        <w:rPr>
          <w:rFonts w:ascii="Times New Roman" w:hAnsi="Times New Roman" w:cs="Times New Roman"/>
          <w:sz w:val="20"/>
          <w:szCs w:val="20"/>
          <w:lang w:val="fr-FR"/>
        </w:rPr>
      </w:pPr>
    </w:p>
    <w:p w14:paraId="5785FA6C" w14:textId="78F357E5" w:rsidR="00254EBC" w:rsidRPr="00BA5EF9" w:rsidRDefault="00254EBC" w:rsidP="00354BFF">
      <w:pPr>
        <w:pStyle w:val="Corpsdetexte"/>
        <w:spacing w:before="1" w:line="206" w:lineRule="auto"/>
        <w:ind w:left="567" w:right="104" w:hanging="567"/>
        <w:rPr>
          <w:rFonts w:ascii="Times New Roman" w:hAnsi="Times New Roman" w:cs="Times New Roman"/>
          <w:sz w:val="20"/>
          <w:szCs w:val="20"/>
          <w:lang w:val="fr-FR"/>
        </w:rPr>
      </w:pPr>
      <w:r w:rsidRPr="00BA5EF9">
        <w:rPr>
          <w:rFonts w:ascii="Times New Roman" w:hAnsi="Times New Roman" w:cs="Times New Roman"/>
          <w:b/>
          <w:bCs/>
          <w:color w:val="231F20"/>
          <w:sz w:val="20"/>
          <w:szCs w:val="20"/>
          <w:lang w:val="fr-FR"/>
        </w:rPr>
        <w:t>§ 3.</w:t>
      </w:r>
      <w:r w:rsidRPr="00BA5EF9">
        <w:rPr>
          <w:rFonts w:ascii="Times New Roman" w:hAnsi="Times New Roman" w:cs="Times New Roman"/>
          <w:color w:val="231F20"/>
          <w:sz w:val="20"/>
          <w:szCs w:val="20"/>
          <w:lang w:val="fr-FR"/>
        </w:rPr>
        <w:t xml:space="preserve"> </w:t>
      </w:r>
      <w:r w:rsidR="00354BFF" w:rsidRPr="00BA5EF9">
        <w:rPr>
          <w:rFonts w:ascii="Times New Roman" w:hAnsi="Times New Roman" w:cs="Times New Roman"/>
          <w:color w:val="231F20"/>
          <w:sz w:val="20"/>
          <w:szCs w:val="20"/>
          <w:lang w:val="fr-FR"/>
        </w:rPr>
        <w:tab/>
      </w:r>
      <w:r w:rsidRPr="00BA5EF9">
        <w:rPr>
          <w:rFonts w:ascii="Times New Roman" w:hAnsi="Times New Roman" w:cs="Times New Roman"/>
          <w:color w:val="231F20"/>
          <w:sz w:val="20"/>
          <w:szCs w:val="20"/>
          <w:lang w:val="fr-FR"/>
        </w:rPr>
        <w:t xml:space="preserve">Les inspecteurs sociaux de la Direction générale Contrôle du bien-être au travail du Service public fédéral Emploi, Travail et Concertation sociale sont chargés d’informer et d’accompagner les employeurs et les travailleurs et, conformément au Code pénal social, de veiller au respect des obligations en vigueur dans les entreprises, conformément </w:t>
      </w:r>
      <w:proofErr w:type="gramStart"/>
      <w:r w:rsidRPr="00BA5EF9">
        <w:rPr>
          <w:rFonts w:ascii="Times New Roman" w:hAnsi="Times New Roman" w:cs="Times New Roman"/>
          <w:color w:val="231F20"/>
          <w:sz w:val="20"/>
          <w:szCs w:val="20"/>
          <w:lang w:val="fr-FR"/>
        </w:rPr>
        <w:t>aux paragraphes 1</w:t>
      </w:r>
      <w:r w:rsidRPr="00BA5EF9">
        <w:rPr>
          <w:rFonts w:ascii="Times New Roman" w:hAnsi="Times New Roman" w:cs="Times New Roman"/>
          <w:color w:val="231F20"/>
          <w:sz w:val="20"/>
          <w:szCs w:val="20"/>
          <w:vertAlign w:val="superscript"/>
          <w:lang w:val="fr-FR"/>
        </w:rPr>
        <w:t>er</w:t>
      </w:r>
      <w:proofErr w:type="gramEnd"/>
      <w:r w:rsidRPr="00BA5EF9">
        <w:rPr>
          <w:rFonts w:ascii="Times New Roman" w:hAnsi="Times New Roman" w:cs="Times New Roman"/>
          <w:color w:val="231F20"/>
          <w:sz w:val="20"/>
          <w:szCs w:val="20"/>
          <w:lang w:val="fr-FR"/>
        </w:rPr>
        <w:t xml:space="preserve"> et 2.</w:t>
      </w:r>
    </w:p>
    <w:p w14:paraId="413A7877" w14:textId="77777777" w:rsidR="00F0720D" w:rsidRPr="00BA5EF9" w:rsidRDefault="00254EBC" w:rsidP="00F0720D">
      <w:pPr>
        <w:pStyle w:val="Corpsdetexte"/>
        <w:spacing w:before="196" w:line="206" w:lineRule="auto"/>
        <w:ind w:left="567" w:right="104" w:hanging="567"/>
        <w:rPr>
          <w:rFonts w:ascii="Times New Roman" w:hAnsi="Times New Roman" w:cs="Times New Roman"/>
          <w:color w:val="231F20"/>
          <w:sz w:val="20"/>
          <w:szCs w:val="20"/>
          <w:lang w:val="fr-FR"/>
        </w:rPr>
      </w:pPr>
      <w:r w:rsidRPr="00BA5EF9">
        <w:rPr>
          <w:rFonts w:ascii="Times New Roman" w:hAnsi="Times New Roman" w:cs="Times New Roman"/>
          <w:b/>
          <w:bCs/>
          <w:color w:val="231F20"/>
          <w:sz w:val="20"/>
          <w:szCs w:val="20"/>
          <w:lang w:val="fr-FR"/>
        </w:rPr>
        <w:t>§ 4.</w:t>
      </w:r>
      <w:r w:rsidRPr="00BA5EF9">
        <w:rPr>
          <w:rFonts w:ascii="Times New Roman" w:hAnsi="Times New Roman" w:cs="Times New Roman"/>
          <w:color w:val="231F20"/>
          <w:sz w:val="20"/>
          <w:szCs w:val="20"/>
          <w:lang w:val="fr-FR"/>
        </w:rPr>
        <w:t xml:space="preserve"> </w:t>
      </w:r>
      <w:r w:rsidR="00354BFF" w:rsidRPr="00BA5EF9">
        <w:rPr>
          <w:rFonts w:ascii="Times New Roman" w:hAnsi="Times New Roman" w:cs="Times New Roman"/>
          <w:color w:val="231F20"/>
          <w:sz w:val="20"/>
          <w:szCs w:val="20"/>
          <w:lang w:val="fr-FR"/>
        </w:rPr>
        <w:tab/>
      </w:r>
      <w:r w:rsidRPr="00BA5EF9">
        <w:rPr>
          <w:rFonts w:ascii="Times New Roman" w:hAnsi="Times New Roman" w:cs="Times New Roman"/>
          <w:color w:val="231F20"/>
          <w:sz w:val="20"/>
          <w:szCs w:val="20"/>
          <w:lang w:val="fr-FR"/>
        </w:rPr>
        <w:t>Les entreprises non-essentielles sont accessibles au public, dans les conditions visées aux paragraphes 1</w:t>
      </w:r>
      <w:r w:rsidRPr="00BA5EF9">
        <w:rPr>
          <w:rFonts w:ascii="Times New Roman" w:hAnsi="Times New Roman" w:cs="Times New Roman"/>
          <w:color w:val="231F20"/>
          <w:sz w:val="20"/>
          <w:szCs w:val="20"/>
          <w:vertAlign w:val="superscript"/>
          <w:lang w:val="fr-FR"/>
        </w:rPr>
        <w:t>er</w:t>
      </w:r>
      <w:r w:rsidRPr="00BA5EF9">
        <w:rPr>
          <w:rFonts w:ascii="Times New Roman" w:hAnsi="Times New Roman" w:cs="Times New Roman"/>
          <w:color w:val="231F20"/>
          <w:sz w:val="20"/>
          <w:szCs w:val="20"/>
          <w:lang w:val="fr-FR"/>
        </w:rPr>
        <w:t xml:space="preserve"> et 2.</w:t>
      </w:r>
    </w:p>
    <w:p w14:paraId="6FF9886E" w14:textId="7864771C" w:rsidR="00254EBC" w:rsidRPr="00BA5EF9" w:rsidRDefault="00254EBC" w:rsidP="00F0720D">
      <w:pPr>
        <w:pStyle w:val="Corpsdetexte"/>
        <w:spacing w:before="196" w:line="206" w:lineRule="auto"/>
        <w:ind w:left="567" w:right="104"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lastRenderedPageBreak/>
        <w:t>L’alinéa 1</w:t>
      </w:r>
      <w:r w:rsidRPr="00BA5EF9">
        <w:rPr>
          <w:rFonts w:ascii="Times New Roman" w:hAnsi="Times New Roman" w:cs="Times New Roman"/>
          <w:color w:val="231F20"/>
          <w:sz w:val="20"/>
          <w:szCs w:val="20"/>
          <w:vertAlign w:val="superscript"/>
          <w:lang w:val="fr-FR"/>
        </w:rPr>
        <w:t>er</w:t>
      </w:r>
      <w:r w:rsidRPr="00BA5EF9">
        <w:rPr>
          <w:rFonts w:ascii="Times New Roman" w:hAnsi="Times New Roman" w:cs="Times New Roman"/>
          <w:color w:val="231F20"/>
          <w:sz w:val="20"/>
          <w:szCs w:val="20"/>
          <w:lang w:val="fr-FR"/>
        </w:rPr>
        <w:t xml:space="preserve"> ne s’applique pas aux entreprises et services dont l’ouverture au public est autorisée conformément à l’article 1</w:t>
      </w:r>
      <w:r w:rsidRPr="00BA5EF9">
        <w:rPr>
          <w:rFonts w:ascii="Times New Roman" w:hAnsi="Times New Roman" w:cs="Times New Roman"/>
          <w:color w:val="231F20"/>
          <w:sz w:val="20"/>
          <w:szCs w:val="20"/>
          <w:vertAlign w:val="superscript"/>
          <w:lang w:val="fr-FR"/>
        </w:rPr>
        <w:t>er</w:t>
      </w:r>
      <w:r w:rsidRPr="00BA5EF9">
        <w:rPr>
          <w:rFonts w:ascii="Times New Roman" w:hAnsi="Times New Roman" w:cs="Times New Roman"/>
          <w:color w:val="231F20"/>
          <w:sz w:val="20"/>
          <w:szCs w:val="20"/>
          <w:lang w:val="fr-FR"/>
        </w:rPr>
        <w:t xml:space="preserve">. </w:t>
      </w:r>
    </w:p>
    <w:p w14:paraId="52F3C43E" w14:textId="77777777" w:rsidR="00254EBC" w:rsidRPr="00BA5EF9" w:rsidRDefault="00254EBC" w:rsidP="00254EBC">
      <w:pPr>
        <w:pStyle w:val="Corpsdetexte"/>
        <w:ind w:left="0" w:firstLine="0"/>
        <w:jc w:val="left"/>
        <w:rPr>
          <w:rFonts w:ascii="Times New Roman" w:hAnsi="Times New Roman" w:cs="Times New Roman"/>
          <w:sz w:val="20"/>
          <w:szCs w:val="20"/>
          <w:lang w:val="fr-FR"/>
        </w:rPr>
      </w:pPr>
    </w:p>
    <w:p w14:paraId="6CBC6818" w14:textId="00A9A4E1" w:rsidR="00254EBC" w:rsidRPr="00BA5EF9" w:rsidRDefault="00254EBC" w:rsidP="00BC1D44">
      <w:pPr>
        <w:pStyle w:val="Corpsdetexte"/>
        <w:spacing w:before="162" w:line="206" w:lineRule="auto"/>
        <w:ind w:left="0" w:right="103" w:firstLine="0"/>
        <w:rPr>
          <w:rFonts w:ascii="Times New Roman" w:hAnsi="Times New Roman" w:cs="Times New Roman"/>
          <w:sz w:val="20"/>
          <w:szCs w:val="20"/>
          <w:lang w:val="fr-FR"/>
        </w:rPr>
      </w:pPr>
      <w:r w:rsidRPr="00BA5EF9">
        <w:rPr>
          <w:rFonts w:ascii="Times New Roman" w:hAnsi="Times New Roman" w:cs="Times New Roman"/>
          <w:b/>
          <w:color w:val="231F20"/>
          <w:sz w:val="20"/>
          <w:szCs w:val="20"/>
          <w:lang w:val="fr-FR"/>
        </w:rPr>
        <w:t>Art. 3.</w:t>
      </w:r>
    </w:p>
    <w:p w14:paraId="12F25E4D" w14:textId="77777777" w:rsidR="00254EBC" w:rsidRPr="00BA5EF9" w:rsidRDefault="00254EBC" w:rsidP="00254EBC">
      <w:pPr>
        <w:pStyle w:val="Corpsdetexte"/>
        <w:spacing w:before="2"/>
        <w:ind w:left="0" w:firstLine="0"/>
        <w:jc w:val="left"/>
        <w:rPr>
          <w:rFonts w:ascii="Times New Roman" w:hAnsi="Times New Roman" w:cs="Times New Roman"/>
          <w:sz w:val="20"/>
          <w:szCs w:val="20"/>
          <w:lang w:val="fr-FR"/>
        </w:rPr>
      </w:pPr>
    </w:p>
    <w:p w14:paraId="771873EE" w14:textId="099B39DE" w:rsidR="00254EBC" w:rsidRPr="00BA5EF9" w:rsidRDefault="00254EBC" w:rsidP="00354BFF">
      <w:pPr>
        <w:pStyle w:val="Corpsdetexte"/>
        <w:spacing w:line="206" w:lineRule="auto"/>
        <w:ind w:left="567" w:right="104"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Les dispositions de l’article 2 ne sont pas d’application aux entreprises des secteurs cruciaux et aux services essentiels visés à l’annexe au présent arrêté ainsi qu’aux producteurs, fournisseurs, entrepreneurs et sous-traitants de biens, travaux et services essentiels à l’activité de ces entreprises et ces services.</w:t>
      </w:r>
    </w:p>
    <w:p w14:paraId="0FB68944" w14:textId="624767A0" w:rsidR="00254EBC" w:rsidRPr="00BA5EF9" w:rsidRDefault="00091186" w:rsidP="00354BFF">
      <w:pPr>
        <w:pStyle w:val="Corpsdetexte"/>
        <w:spacing w:before="142" w:line="206" w:lineRule="auto"/>
        <w:ind w:left="567" w:right="104" w:firstLine="0"/>
        <w:rPr>
          <w:rFonts w:ascii="Times New Roman" w:hAnsi="Times New Roman" w:cs="Times New Roman"/>
          <w:sz w:val="20"/>
          <w:szCs w:val="20"/>
          <w:lang w:val="fr-FR"/>
        </w:rPr>
      </w:pPr>
      <w:r w:rsidRPr="00146354">
        <w:rPr>
          <w:rFonts w:ascii="Times New Roman" w:eastAsia="Times New Roman" w:hAnsi="Times New Roman" w:cs="Times New Roman"/>
          <w:sz w:val="20"/>
          <w:szCs w:val="20"/>
          <w:highlight w:val="yellow"/>
          <w:lang w:val="fr-FR"/>
        </w:rPr>
        <w:t>Le télétravail à domicile est recommandé dans tous ces entreprises et services pour tous les membres du personnel dont la fonction s’y prête. Ils sont également tenus de mettre en œuvre, dans la mesure du possible, les règles de distanciation sociale</w:t>
      </w:r>
      <w:r w:rsidRPr="00BA5EF9">
        <w:rPr>
          <w:rFonts w:ascii="Times New Roman" w:eastAsia="Times New Roman" w:hAnsi="Times New Roman" w:cs="Times New Roman"/>
          <w:sz w:val="20"/>
          <w:szCs w:val="20"/>
          <w:lang w:val="fr-FR"/>
        </w:rPr>
        <w:t>.</w:t>
      </w:r>
    </w:p>
    <w:p w14:paraId="7ABB6B39" w14:textId="77777777" w:rsidR="00A75F64" w:rsidRPr="00BA5EF9" w:rsidRDefault="00A75F64" w:rsidP="00354BFF">
      <w:pPr>
        <w:pStyle w:val="Corpsdetexte"/>
        <w:spacing w:line="206" w:lineRule="auto"/>
        <w:ind w:left="567" w:right="103" w:firstLine="0"/>
        <w:rPr>
          <w:rFonts w:ascii="Times New Roman" w:hAnsi="Times New Roman" w:cs="Times New Roman"/>
          <w:color w:val="231F20"/>
          <w:sz w:val="20"/>
          <w:szCs w:val="20"/>
          <w:lang w:val="fr-FR"/>
        </w:rPr>
      </w:pPr>
    </w:p>
    <w:p w14:paraId="29E6BBEA" w14:textId="3CEA11D8" w:rsidR="00254EBC" w:rsidRPr="00BA5EF9" w:rsidRDefault="00254EBC" w:rsidP="00354BFF">
      <w:pPr>
        <w:pStyle w:val="Corpsdetexte"/>
        <w:spacing w:line="206" w:lineRule="auto"/>
        <w:ind w:left="567" w:right="103"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Les secteurs et les employés qui appartiennent aux secteurs cruciaux et aux services essentiels et qui n’ont pas interrompu leurs activités et qui ont déjà pris eux-mêmes les mesures nécessaires, peuvent utiliser le guide générique visé à l’article 2 comme une source d’inspiration.</w:t>
      </w:r>
    </w:p>
    <w:p w14:paraId="591687B2" w14:textId="77777777" w:rsidR="00254EBC" w:rsidRPr="00BA5EF9" w:rsidRDefault="00254EBC" w:rsidP="00354BFF">
      <w:pPr>
        <w:pStyle w:val="Corpsdetexte"/>
        <w:spacing w:before="142" w:line="206" w:lineRule="auto"/>
        <w:ind w:left="567" w:right="104"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Les entreprises des secteurs cruciaux et les services essentiels sont accessibles au public. Les règles de distanciation sociale doivent être respectées dans la mesure du possible.</w:t>
      </w:r>
    </w:p>
    <w:p w14:paraId="5060A116" w14:textId="77777777" w:rsidR="00254EBC" w:rsidRPr="00BA5EF9" w:rsidRDefault="00254EBC" w:rsidP="00354BFF">
      <w:pPr>
        <w:pStyle w:val="Corpsdetexte"/>
        <w:spacing w:before="1"/>
        <w:ind w:left="567" w:firstLine="0"/>
        <w:jc w:val="left"/>
        <w:rPr>
          <w:rFonts w:ascii="Times New Roman" w:hAnsi="Times New Roman" w:cs="Times New Roman"/>
          <w:sz w:val="20"/>
          <w:szCs w:val="20"/>
          <w:lang w:val="fr-FR"/>
        </w:rPr>
      </w:pPr>
    </w:p>
    <w:p w14:paraId="2610B8A3" w14:textId="19548383" w:rsidR="00254EBC" w:rsidRPr="00BA5EF9" w:rsidRDefault="00254EBC" w:rsidP="00354BFF">
      <w:pPr>
        <w:pStyle w:val="Corpsdetexte"/>
        <w:spacing w:line="206" w:lineRule="auto"/>
        <w:ind w:left="567" w:right="104"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L’alinéa 4 ne s’applique pas aux entreprises et services dont l’ouverture au public est autorisée conformément à l’article 1</w:t>
      </w:r>
      <w:r w:rsidRPr="00BA5EF9">
        <w:rPr>
          <w:rFonts w:ascii="Times New Roman" w:hAnsi="Times New Roman" w:cs="Times New Roman"/>
          <w:color w:val="231F20"/>
          <w:sz w:val="20"/>
          <w:szCs w:val="20"/>
          <w:vertAlign w:val="superscript"/>
          <w:lang w:val="fr-FR"/>
        </w:rPr>
        <w:t>er</w:t>
      </w:r>
      <w:r w:rsidRPr="00BA5EF9">
        <w:rPr>
          <w:rFonts w:ascii="Times New Roman" w:hAnsi="Times New Roman" w:cs="Times New Roman"/>
          <w:color w:val="231F20"/>
          <w:sz w:val="20"/>
          <w:szCs w:val="20"/>
          <w:lang w:val="fr-FR"/>
        </w:rPr>
        <w:t>.</w:t>
      </w:r>
    </w:p>
    <w:p w14:paraId="530D286F" w14:textId="77777777" w:rsidR="004513B6" w:rsidRPr="00BA5EF9" w:rsidRDefault="004513B6" w:rsidP="00354BFF">
      <w:pPr>
        <w:pStyle w:val="Corpsdetexte"/>
        <w:spacing w:before="172" w:line="206" w:lineRule="auto"/>
        <w:ind w:left="0" w:right="103" w:firstLine="0"/>
        <w:rPr>
          <w:rFonts w:ascii="Times New Roman" w:hAnsi="Times New Roman" w:cs="Times New Roman"/>
          <w:sz w:val="20"/>
          <w:szCs w:val="20"/>
          <w:lang w:val="fr-FR"/>
        </w:rPr>
      </w:pPr>
    </w:p>
    <w:p w14:paraId="0111054D" w14:textId="0FF55D68" w:rsidR="00254EBC" w:rsidRPr="00BA5EF9" w:rsidRDefault="00254EBC" w:rsidP="00354BFF">
      <w:pPr>
        <w:pStyle w:val="Corpsdetexte"/>
        <w:spacing w:before="172" w:line="206" w:lineRule="auto"/>
        <w:ind w:left="0" w:right="103" w:firstLine="0"/>
        <w:rPr>
          <w:rFonts w:ascii="Times New Roman" w:hAnsi="Times New Roman" w:cs="Times New Roman"/>
          <w:sz w:val="20"/>
          <w:szCs w:val="20"/>
          <w:lang w:val="fr-FR"/>
        </w:rPr>
      </w:pPr>
      <w:r w:rsidRPr="00BA5EF9">
        <w:rPr>
          <w:rFonts w:ascii="Times New Roman" w:hAnsi="Times New Roman" w:cs="Times New Roman"/>
          <w:b/>
          <w:color w:val="231F20"/>
          <w:sz w:val="20"/>
          <w:szCs w:val="20"/>
          <w:lang w:val="fr-FR"/>
        </w:rPr>
        <w:t xml:space="preserve">Art. 4. </w:t>
      </w:r>
    </w:p>
    <w:p w14:paraId="3CAA857E" w14:textId="77777777" w:rsidR="006727E6" w:rsidRPr="00BA5EF9" w:rsidRDefault="006727E6" w:rsidP="00254EBC">
      <w:pPr>
        <w:pStyle w:val="Corpsdetexte"/>
        <w:ind w:left="283" w:firstLine="0"/>
        <w:jc w:val="left"/>
        <w:rPr>
          <w:rFonts w:ascii="Times New Roman" w:hAnsi="Times New Roman" w:cs="Times New Roman"/>
          <w:color w:val="231F20"/>
          <w:sz w:val="20"/>
          <w:szCs w:val="20"/>
          <w:lang w:val="fr-FR"/>
        </w:rPr>
      </w:pPr>
    </w:p>
    <w:p w14:paraId="7A63B7E9" w14:textId="77777777" w:rsidR="00162A55" w:rsidRPr="00BA5EF9" w:rsidRDefault="00162A55" w:rsidP="004513B6">
      <w:pPr>
        <w:spacing w:line="0" w:lineRule="atLeast"/>
        <w:ind w:left="567"/>
        <w:rPr>
          <w:rFonts w:ascii="Times New Roman" w:eastAsia="Arial" w:hAnsi="Times New Roman" w:cs="Times New Roman"/>
          <w:sz w:val="20"/>
          <w:szCs w:val="20"/>
        </w:rPr>
      </w:pPr>
      <w:r w:rsidRPr="00BA5EF9">
        <w:rPr>
          <w:rFonts w:ascii="Times New Roman" w:eastAsia="Arial" w:hAnsi="Times New Roman" w:cs="Times New Roman"/>
          <w:sz w:val="20"/>
          <w:szCs w:val="20"/>
        </w:rPr>
        <w:t>Les transports publics sont maintenus.</w:t>
      </w:r>
    </w:p>
    <w:p w14:paraId="5E935702" w14:textId="77777777" w:rsidR="00162A55" w:rsidRPr="00BA5EF9" w:rsidRDefault="00162A55" w:rsidP="004513B6">
      <w:pPr>
        <w:spacing w:line="162" w:lineRule="exact"/>
        <w:ind w:left="567"/>
        <w:rPr>
          <w:rFonts w:ascii="Times New Roman" w:eastAsia="Times New Roman" w:hAnsi="Times New Roman" w:cs="Times New Roman"/>
          <w:sz w:val="20"/>
          <w:szCs w:val="20"/>
        </w:rPr>
      </w:pPr>
    </w:p>
    <w:p w14:paraId="557DE12F" w14:textId="377BCB51" w:rsidR="00162A55" w:rsidRPr="00BA5EF9" w:rsidRDefault="00162A55" w:rsidP="004513B6">
      <w:pPr>
        <w:spacing w:line="225" w:lineRule="auto"/>
        <w:ind w:left="567"/>
        <w:jc w:val="both"/>
        <w:rPr>
          <w:rFonts w:ascii="Times New Roman" w:eastAsia="Arial" w:hAnsi="Times New Roman" w:cs="Times New Roman"/>
          <w:sz w:val="20"/>
          <w:szCs w:val="20"/>
        </w:rPr>
      </w:pPr>
      <w:r w:rsidRPr="00BA5EF9">
        <w:rPr>
          <w:rFonts w:ascii="Times New Roman" w:eastAsia="Arial" w:hAnsi="Times New Roman" w:cs="Times New Roman"/>
          <w:sz w:val="20"/>
          <w:szCs w:val="20"/>
        </w:rPr>
        <w:t>Toute personne à partir de l’âge de 12 ans est obligée de se couvrir la bouche et le nez avec un masque ou toute autre alternative en tissu dès l’entrée dans l’aéroport, la gare, sur le quai ou un point d’arrêt, dans le bus, le (pré)métro, le tram, le train ou tout autre moyen de transport organisé par une autorité publique.</w:t>
      </w:r>
    </w:p>
    <w:p w14:paraId="5934B2C5" w14:textId="77420FED" w:rsidR="00162A55" w:rsidRPr="00BA5EF9" w:rsidRDefault="00162A55" w:rsidP="004513B6">
      <w:pPr>
        <w:spacing w:line="144" w:lineRule="exact"/>
        <w:ind w:left="567"/>
        <w:rPr>
          <w:rFonts w:ascii="Times New Roman" w:eastAsia="Times New Roman" w:hAnsi="Times New Roman" w:cs="Times New Roman"/>
          <w:sz w:val="20"/>
          <w:szCs w:val="20"/>
        </w:rPr>
      </w:pPr>
    </w:p>
    <w:p w14:paraId="02931C5F" w14:textId="55BB2295" w:rsidR="00162A55" w:rsidRPr="00BA5EF9" w:rsidRDefault="00162A55" w:rsidP="004513B6">
      <w:pPr>
        <w:pStyle w:val="Corpsdetexte"/>
        <w:spacing w:line="206" w:lineRule="auto"/>
        <w:ind w:left="567" w:right="104" w:firstLine="0"/>
        <w:rPr>
          <w:rFonts w:ascii="Times New Roman" w:hAnsi="Times New Roman" w:cs="Times New Roman"/>
          <w:sz w:val="20"/>
          <w:szCs w:val="20"/>
          <w:lang w:val="fr-FR"/>
        </w:rPr>
      </w:pPr>
      <w:r w:rsidRPr="00BA5EF9">
        <w:rPr>
          <w:rFonts w:ascii="Times New Roman" w:eastAsia="Arial" w:hAnsi="Times New Roman" w:cs="Times New Roman"/>
          <w:sz w:val="20"/>
          <w:szCs w:val="20"/>
          <w:lang w:val="fr-FR"/>
        </w:rPr>
        <w:t>Par dérogation à l’alinéa 2, le personnel roulant des sociétés de transport en commun n’est pas obligé de se couvrir la bouche et le nez, pour autant d’une part que le conducteur soit bien isolé dans une cabine et d’autre part qu’une affiche et/ou un autocollant indique aux usagers la raison pour laquelle le conducteur ne porte pas de masque.</w:t>
      </w:r>
    </w:p>
    <w:p w14:paraId="06E1CFD4" w14:textId="4D4D887D" w:rsidR="00254EBC" w:rsidRPr="00BA5EF9" w:rsidRDefault="00254EBC" w:rsidP="004513B6">
      <w:pPr>
        <w:rPr>
          <w:rFonts w:ascii="Times New Roman" w:hAnsi="Times New Roman" w:cs="Times New Roman"/>
          <w:sz w:val="20"/>
          <w:szCs w:val="20"/>
        </w:rPr>
      </w:pPr>
    </w:p>
    <w:p w14:paraId="2160EA6A" w14:textId="5531907B" w:rsidR="00254EBC" w:rsidRPr="00BA5EF9" w:rsidRDefault="00254EBC" w:rsidP="004513B6">
      <w:pPr>
        <w:pStyle w:val="Corpsdetexte"/>
        <w:spacing w:before="114" w:line="206" w:lineRule="auto"/>
        <w:ind w:left="0" w:right="103" w:firstLine="0"/>
        <w:rPr>
          <w:rFonts w:ascii="Times New Roman" w:hAnsi="Times New Roman" w:cs="Times New Roman"/>
          <w:sz w:val="20"/>
          <w:szCs w:val="20"/>
          <w:lang w:val="fr-FR"/>
        </w:rPr>
      </w:pPr>
      <w:r w:rsidRPr="00BA5EF9">
        <w:rPr>
          <w:rFonts w:ascii="Times New Roman" w:hAnsi="Times New Roman" w:cs="Times New Roman"/>
          <w:b/>
          <w:color w:val="231F20"/>
          <w:sz w:val="20"/>
          <w:szCs w:val="20"/>
          <w:lang w:val="fr-FR"/>
        </w:rPr>
        <w:t xml:space="preserve">Art. 5. </w:t>
      </w:r>
    </w:p>
    <w:p w14:paraId="1A4A83FC" w14:textId="10FD8F23" w:rsidR="00162A55" w:rsidRPr="00BA5EF9" w:rsidRDefault="00146354" w:rsidP="004513B6">
      <w:pPr>
        <w:pStyle w:val="Corpsdetexte"/>
        <w:spacing w:before="86"/>
        <w:ind w:left="0" w:firstLine="0"/>
        <w:rPr>
          <w:rFonts w:ascii="Times New Roman" w:hAnsi="Times New Roman" w:cs="Times New Roman"/>
          <w:color w:val="231F20"/>
          <w:sz w:val="20"/>
          <w:szCs w:val="20"/>
          <w:lang w:val="fr-FR"/>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76672" behindDoc="0" locked="0" layoutInCell="1" allowOverlap="1" wp14:anchorId="02A1D320" wp14:editId="794D94A5">
                <wp:simplePos x="0" y="0"/>
                <wp:positionH relativeFrom="leftMargin">
                  <wp:posOffset>608330</wp:posOffset>
                </wp:positionH>
                <wp:positionV relativeFrom="paragraph">
                  <wp:posOffset>198120</wp:posOffset>
                </wp:positionV>
                <wp:extent cx="0" cy="3732107"/>
                <wp:effectExtent l="19050" t="0" r="38100" b="40005"/>
                <wp:wrapNone/>
                <wp:docPr id="1" name="Connecteur droit 1"/>
                <wp:cNvGraphicFramePr/>
                <a:graphic xmlns:a="http://schemas.openxmlformats.org/drawingml/2006/main">
                  <a:graphicData uri="http://schemas.microsoft.com/office/word/2010/wordprocessingShape">
                    <wps:wsp>
                      <wps:cNvCnPr/>
                      <wps:spPr>
                        <a:xfrm>
                          <a:off x="0" y="0"/>
                          <a:ext cx="0" cy="3732107"/>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4CB88" id="Connecteur droit 1" o:spid="_x0000_s1026" style="position:absolute;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7.9pt,15.6pt" to="47.9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w42gEAAAwEAAAOAAAAZHJzL2Uyb0RvYy54bWysU9uO0zAQfUfiHyy/0yRdLUVR033oqrwg&#10;qID9ANcZN5Z809jbtH/P2GmzK0BIIPLg+DLnzJwz9vrhbA07AUbtXcebRc0ZOOl77Y4df/q+e/eB&#10;s5iE64XxDjp+gcgfNm/frMfQwtIP3vSAjEhcbMfQ8SGl0FZVlANYERc+gKND5dGKREs8Vj2Kkdit&#10;qZZ1/b4aPfYBvYQYafdxOuSbwq8UyPRFqQiJmY5TbamMWMZDHqvNWrRHFGHQ8lqG+IcqrNCOks5U&#10;jyIJ9oz6FyqrJfroVVpIbyuvlJZQNJCapv5JzbdBBChayJwYZpvi/6OVn097ZLqn3nHmhKUWbb1z&#10;5Bs8I+vR68Sa7NIYYkvBW7fH6yqGPWbJZ4U2/0kMOxdnL7OzcE5MTpuSdu9Wd8umXmW+6gUYMKaP&#10;4C3Lk44b7bJo0YrTp5im0FtI3jaOjR2/XzX3dQmL3uh+p43JhxGPh61BdhLU8B19dekxZXsVRivj&#10;qISsaVJRZuliYErwFRR5QnU3U4Z8G2GmFVKCS8WVwkTRGaaohBl4Le1PwGt8hkK5qX8DnhEls3dp&#10;BlvtPP6u7HS+laym+JsDk+5swcH3l9LfYg1dudKn6/PId/r1usBfHvHmBwAAAP//AwBQSwMEFAAG&#10;AAgAAAAhABxmGabbAAAACAEAAA8AAABkcnMvZG93bnJldi54bWxMj8FOwzAQRO9I/IO1SNyokyKq&#10;JsSpShHqgQtt4b6JlyQiXofYbcPfs3CB42hGM2+K1eR6daIxdJ4NpLMEFHHtbceNgdfD080SVIjI&#10;FnvPZOCLAqzKy4sCc+vPvKPTPjZKSjjkaKCNcci1DnVLDsPMD8TivfvRYRQ5NtqOeJZy1+t5kiy0&#10;w45locWBNi3VH/ujkxFtPw/bt5f1Fu2mfs7sxNXjgzHXV9P6HlSkKf6F4Qdf0KEUpsof2QbVG8ju&#10;hDwauE3noMT/1ZWBRbrMQJeF/n+g/AYAAP//AwBQSwECLQAUAAYACAAAACEAtoM4kv4AAADhAQAA&#10;EwAAAAAAAAAAAAAAAAAAAAAAW0NvbnRlbnRfVHlwZXNdLnhtbFBLAQItABQABgAIAAAAIQA4/SH/&#10;1gAAAJQBAAALAAAAAAAAAAAAAAAAAC8BAABfcmVscy8ucmVsc1BLAQItABQABgAIAAAAIQBxofw4&#10;2gEAAAwEAAAOAAAAAAAAAAAAAAAAAC4CAABkcnMvZTJvRG9jLnhtbFBLAQItABQABgAIAAAAIQAc&#10;Zhmm2wAAAAgBAAAPAAAAAAAAAAAAAAAAADQEAABkcnMvZG93bnJldi54bWxQSwUGAAAAAAQABADz&#10;AAAAPAUAAAAA&#10;" strokecolor="yellow" strokeweight="4.5pt">
                <v:stroke joinstyle="miter"/>
                <w10:wrap anchorx="margin"/>
              </v:line>
            </w:pict>
          </mc:Fallback>
        </mc:AlternateContent>
      </w:r>
    </w:p>
    <w:p w14:paraId="6C668A58" w14:textId="553C9A70" w:rsidR="00091186" w:rsidRDefault="00091186" w:rsidP="00D7702C">
      <w:pPr>
        <w:tabs>
          <w:tab w:val="left" w:pos="344"/>
        </w:tabs>
        <w:spacing w:line="0" w:lineRule="atLeast"/>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Sont interdits, sauf disposition contraire prévue par le présent arrêté :</w:t>
      </w:r>
    </w:p>
    <w:p w14:paraId="4395636D" w14:textId="77777777" w:rsidR="00D7702C" w:rsidRPr="00BA5EF9" w:rsidRDefault="00D7702C" w:rsidP="00D7702C">
      <w:pPr>
        <w:tabs>
          <w:tab w:val="left" w:pos="344"/>
        </w:tabs>
        <w:spacing w:line="0" w:lineRule="atLeast"/>
        <w:ind w:left="567"/>
        <w:rPr>
          <w:rFonts w:ascii="Times New Roman" w:eastAsia="Times New Roman" w:hAnsi="Times New Roman" w:cs="Times New Roman"/>
          <w:sz w:val="20"/>
          <w:szCs w:val="20"/>
        </w:rPr>
      </w:pPr>
    </w:p>
    <w:p w14:paraId="41CD8CE0" w14:textId="0371ED13" w:rsidR="00091186" w:rsidRPr="00BA5EF9" w:rsidRDefault="00091186" w:rsidP="00091186">
      <w:pPr>
        <w:pStyle w:val="Paragraphedeliste"/>
        <w:tabs>
          <w:tab w:val="left" w:pos="460"/>
        </w:tabs>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1</w:t>
      </w:r>
      <w:proofErr w:type="gramStart"/>
      <w:r w:rsidRPr="00BA5EF9">
        <w:rPr>
          <w:rFonts w:ascii="Times New Roman" w:eastAsia="Times New Roman" w:hAnsi="Times New Roman" w:cs="Times New Roman"/>
          <w:sz w:val="20"/>
          <w:szCs w:val="20"/>
        </w:rPr>
        <w:t>°</w:t>
      </w:r>
      <w:r w:rsidR="00D7702C">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ab/>
      </w:r>
      <w:proofErr w:type="gramEnd"/>
      <w:r w:rsidRPr="00BA5EF9">
        <w:rPr>
          <w:rFonts w:ascii="Times New Roman" w:eastAsia="Times New Roman" w:hAnsi="Times New Roman" w:cs="Times New Roman"/>
          <w:sz w:val="20"/>
          <w:szCs w:val="20"/>
        </w:rPr>
        <w:t>les rassemblements de plus de dix personnes;</w:t>
      </w:r>
    </w:p>
    <w:p w14:paraId="28D33AD3" w14:textId="77777777" w:rsidR="00091186" w:rsidRPr="00BA5EF9" w:rsidRDefault="00091186" w:rsidP="00091186">
      <w:pPr>
        <w:pStyle w:val="Paragraphedeliste"/>
        <w:spacing w:line="194" w:lineRule="exact"/>
        <w:rPr>
          <w:rFonts w:ascii="Times New Roman" w:eastAsia="Times New Roman" w:hAnsi="Times New Roman" w:cs="Times New Roman"/>
          <w:sz w:val="20"/>
          <w:szCs w:val="20"/>
        </w:rPr>
      </w:pPr>
    </w:p>
    <w:p w14:paraId="4A848459" w14:textId="63CF9692" w:rsidR="00091186" w:rsidRPr="00BA5EF9" w:rsidRDefault="00091186" w:rsidP="00091186">
      <w:pPr>
        <w:pStyle w:val="Paragraphedeliste"/>
        <w:tabs>
          <w:tab w:val="left" w:pos="460"/>
        </w:tabs>
        <w:spacing w:line="0" w:lineRule="atLeast"/>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2°</w:t>
      </w:r>
      <w:proofErr w:type="gramStart"/>
      <w:r w:rsidRPr="00BA5EF9">
        <w:rPr>
          <w:rFonts w:ascii="Times New Roman" w:eastAsia="Times New Roman" w:hAnsi="Times New Roman" w:cs="Times New Roman"/>
          <w:sz w:val="20"/>
          <w:szCs w:val="20"/>
        </w:rPr>
        <w:tab/>
      </w:r>
      <w:r w:rsidR="00D7702C">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l’exercice</w:t>
      </w:r>
      <w:proofErr w:type="gramEnd"/>
      <w:r w:rsidRPr="00BA5EF9">
        <w:rPr>
          <w:rFonts w:ascii="Times New Roman" w:eastAsia="Times New Roman" w:hAnsi="Times New Roman" w:cs="Times New Roman"/>
          <w:sz w:val="20"/>
          <w:szCs w:val="20"/>
        </w:rPr>
        <w:t xml:space="preserve"> des sports de contact avec un contact physique effectif.</w:t>
      </w:r>
    </w:p>
    <w:p w14:paraId="58D6200C" w14:textId="77777777" w:rsidR="00091186" w:rsidRPr="00BA5EF9" w:rsidRDefault="00091186" w:rsidP="00091186">
      <w:pPr>
        <w:pStyle w:val="Paragraphedeliste"/>
        <w:spacing w:line="180" w:lineRule="exact"/>
        <w:rPr>
          <w:rFonts w:ascii="Times New Roman" w:eastAsia="Times New Roman" w:hAnsi="Times New Roman" w:cs="Times New Roman"/>
          <w:sz w:val="20"/>
          <w:szCs w:val="20"/>
        </w:rPr>
      </w:pPr>
    </w:p>
    <w:p w14:paraId="299864C5" w14:textId="77777777" w:rsidR="00091186" w:rsidRPr="00BA5EF9" w:rsidRDefault="00091186" w:rsidP="00D7702C">
      <w:pPr>
        <w:pStyle w:val="Paragraphedeliste"/>
        <w:spacing w:line="216" w:lineRule="auto"/>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Par dérogation à l’alinéa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xml:space="preserve"> et sans préjudice de l’article 8</w:t>
      </w:r>
      <w:r w:rsidRPr="00BA5EF9">
        <w:rPr>
          <w:rFonts w:ascii="Times New Roman" w:eastAsia="Times New Roman" w:hAnsi="Times New Roman" w:cs="Times New Roman"/>
          <w:i/>
          <w:sz w:val="20"/>
          <w:szCs w:val="20"/>
        </w:rPr>
        <w:t>bis</w:t>
      </w:r>
      <w:r w:rsidRPr="00BA5EF9">
        <w:rPr>
          <w:rFonts w:ascii="Times New Roman" w:eastAsia="Times New Roman" w:hAnsi="Times New Roman" w:cs="Times New Roman"/>
          <w:sz w:val="20"/>
          <w:szCs w:val="20"/>
        </w:rPr>
        <w:t>, sont autorisés :</w:t>
      </w:r>
    </w:p>
    <w:p w14:paraId="565EAF6F" w14:textId="77777777" w:rsidR="00091186" w:rsidRPr="00BA5EF9" w:rsidRDefault="00091186" w:rsidP="00091186">
      <w:pPr>
        <w:pStyle w:val="Paragraphedeliste"/>
        <w:spacing w:line="185" w:lineRule="exact"/>
        <w:rPr>
          <w:rFonts w:ascii="Times New Roman" w:eastAsia="Times New Roman" w:hAnsi="Times New Roman" w:cs="Times New Roman"/>
          <w:sz w:val="20"/>
          <w:szCs w:val="20"/>
        </w:rPr>
      </w:pPr>
    </w:p>
    <w:p w14:paraId="097D1550" w14:textId="0CCF9527" w:rsidR="00091186" w:rsidRPr="00D7702C" w:rsidRDefault="00091186" w:rsidP="00D7702C">
      <w:pPr>
        <w:pStyle w:val="Paragraphedeliste"/>
        <w:numPr>
          <w:ilvl w:val="0"/>
          <w:numId w:val="45"/>
        </w:numPr>
        <w:spacing w:line="223" w:lineRule="auto"/>
        <w:ind w:left="851" w:hanging="284"/>
        <w:rPr>
          <w:rFonts w:ascii="Times New Roman" w:eastAsia="Times New Roman" w:hAnsi="Times New Roman" w:cs="Times New Roman"/>
          <w:sz w:val="20"/>
          <w:szCs w:val="20"/>
        </w:rPr>
      </w:pPr>
      <w:proofErr w:type="gramStart"/>
      <w:r w:rsidRPr="00D7702C">
        <w:rPr>
          <w:rFonts w:ascii="Times New Roman" w:eastAsia="Times New Roman" w:hAnsi="Times New Roman" w:cs="Times New Roman"/>
          <w:sz w:val="20"/>
          <w:szCs w:val="20"/>
        </w:rPr>
        <w:t>les</w:t>
      </w:r>
      <w:proofErr w:type="gramEnd"/>
      <w:r w:rsidRPr="00D7702C">
        <w:rPr>
          <w:rFonts w:ascii="Times New Roman" w:eastAsia="Times New Roman" w:hAnsi="Times New Roman" w:cs="Times New Roman"/>
          <w:sz w:val="20"/>
          <w:szCs w:val="20"/>
        </w:rPr>
        <w:t xml:space="preserve"> mariages civils, mais uniquement avec un maximum de 100 personnes jusqu’au 30 juin 2020 et de 200 personnes à partir du 1</w:t>
      </w:r>
      <w:r w:rsidRPr="00D7702C">
        <w:rPr>
          <w:rFonts w:ascii="Times New Roman" w:eastAsia="Times New Roman" w:hAnsi="Times New Roman" w:cs="Times New Roman"/>
          <w:sz w:val="20"/>
          <w:szCs w:val="20"/>
          <w:vertAlign w:val="superscript"/>
        </w:rPr>
        <w:t>er</w:t>
      </w:r>
      <w:r w:rsidRPr="00D7702C">
        <w:rPr>
          <w:rFonts w:ascii="Times New Roman" w:eastAsia="Times New Roman" w:hAnsi="Times New Roman" w:cs="Times New Roman"/>
          <w:sz w:val="20"/>
          <w:szCs w:val="20"/>
        </w:rPr>
        <w:t xml:space="preserve"> juillet 2020;</w:t>
      </w:r>
    </w:p>
    <w:p w14:paraId="1EA74554" w14:textId="77777777" w:rsidR="00091186" w:rsidRPr="00BA5EF9" w:rsidRDefault="00091186" w:rsidP="00091186">
      <w:pPr>
        <w:pStyle w:val="Paragraphedeliste"/>
        <w:spacing w:line="153" w:lineRule="exact"/>
        <w:rPr>
          <w:rFonts w:ascii="Times New Roman" w:eastAsia="Times New Roman" w:hAnsi="Times New Roman" w:cs="Times New Roman"/>
          <w:sz w:val="20"/>
          <w:szCs w:val="20"/>
        </w:rPr>
      </w:pPr>
    </w:p>
    <w:p w14:paraId="121B61E3" w14:textId="2D1ED3C2" w:rsidR="00091186" w:rsidRPr="00BA5EF9" w:rsidRDefault="00091186" w:rsidP="00D7702C">
      <w:pPr>
        <w:pStyle w:val="Paragraphedeliste"/>
        <w:numPr>
          <w:ilvl w:val="0"/>
          <w:numId w:val="45"/>
        </w:numPr>
        <w:spacing w:line="223"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les</w:t>
      </w:r>
      <w:proofErr w:type="gramEnd"/>
      <w:r w:rsidRPr="00BA5EF9">
        <w:rPr>
          <w:rFonts w:ascii="Times New Roman" w:eastAsia="Times New Roman" w:hAnsi="Times New Roman" w:cs="Times New Roman"/>
          <w:sz w:val="20"/>
          <w:szCs w:val="20"/>
        </w:rPr>
        <w:t xml:space="preserve"> enterrements et crémations, mais uniquement en présence de 100 personnes maximum jusqu’au 30 juin 2020 et de 200 personnes maximum à partir du 1</w:t>
      </w:r>
      <w:r w:rsidRPr="00D7702C">
        <w:rPr>
          <w:rFonts w:ascii="Times New Roman" w:eastAsia="Times New Roman" w:hAnsi="Times New Roman" w:cs="Times New Roman"/>
          <w:sz w:val="20"/>
          <w:szCs w:val="20"/>
        </w:rPr>
        <w:t>er</w:t>
      </w:r>
      <w:r w:rsidRPr="00BA5EF9">
        <w:rPr>
          <w:rFonts w:ascii="Times New Roman" w:eastAsia="Times New Roman" w:hAnsi="Times New Roman" w:cs="Times New Roman"/>
          <w:sz w:val="20"/>
          <w:szCs w:val="20"/>
        </w:rPr>
        <w:t xml:space="preserve"> juillet 2020 et sans possibilité d’exposition du corps;</w:t>
      </w:r>
    </w:p>
    <w:p w14:paraId="3F87080C" w14:textId="77777777" w:rsidR="00091186" w:rsidRPr="00BA5EF9" w:rsidRDefault="00091186" w:rsidP="00D7702C">
      <w:pPr>
        <w:pStyle w:val="Paragraphedeliste"/>
        <w:spacing w:line="223" w:lineRule="auto"/>
        <w:ind w:left="851"/>
        <w:rPr>
          <w:rFonts w:ascii="Times New Roman" w:eastAsia="Times New Roman" w:hAnsi="Times New Roman" w:cs="Times New Roman"/>
          <w:sz w:val="20"/>
          <w:szCs w:val="20"/>
        </w:rPr>
      </w:pPr>
    </w:p>
    <w:p w14:paraId="3A4C923F" w14:textId="4E02FFD9" w:rsidR="00091186" w:rsidRPr="00BA5EF9" w:rsidRDefault="00091186" w:rsidP="00D7702C">
      <w:pPr>
        <w:pStyle w:val="Paragraphedeliste"/>
        <w:numPr>
          <w:ilvl w:val="0"/>
          <w:numId w:val="45"/>
        </w:numPr>
        <w:spacing w:line="223"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des</w:t>
      </w:r>
      <w:proofErr w:type="gramEnd"/>
      <w:r w:rsidRPr="00BA5EF9">
        <w:rPr>
          <w:rFonts w:ascii="Times New Roman" w:eastAsia="Times New Roman" w:hAnsi="Times New Roman" w:cs="Times New Roman"/>
          <w:sz w:val="20"/>
          <w:szCs w:val="20"/>
        </w:rPr>
        <w:t xml:space="preserve"> activités n’impliquant pas de contacts physiques, dans un contexte organisé, notamment par un club ou une association, en groupe de maximum 20 personnes jusqu’au 30 juin 2020 inclus, et de maximum 50 personnes à partir du 1</w:t>
      </w:r>
      <w:r w:rsidRPr="00D7702C">
        <w:rPr>
          <w:rFonts w:ascii="Times New Roman" w:eastAsia="Times New Roman" w:hAnsi="Times New Roman" w:cs="Times New Roman"/>
          <w:sz w:val="20"/>
          <w:szCs w:val="20"/>
        </w:rPr>
        <w:t>er</w:t>
      </w:r>
      <w:r w:rsidRPr="00BA5EF9">
        <w:rPr>
          <w:rFonts w:ascii="Times New Roman" w:eastAsia="Times New Roman" w:hAnsi="Times New Roman" w:cs="Times New Roman"/>
          <w:sz w:val="20"/>
          <w:szCs w:val="20"/>
        </w:rPr>
        <w:t xml:space="preserve"> juillet 2020, toujours en présence d’un entraîneur, encadrant ou superviseur majeur;</w:t>
      </w:r>
    </w:p>
    <w:p w14:paraId="67A7C021" w14:textId="77777777" w:rsidR="00091186" w:rsidRPr="00BA5EF9" w:rsidRDefault="00091186" w:rsidP="00D7702C">
      <w:pPr>
        <w:pStyle w:val="Paragraphedeliste"/>
        <w:spacing w:line="223" w:lineRule="auto"/>
        <w:ind w:left="851"/>
        <w:rPr>
          <w:rFonts w:ascii="Times New Roman" w:eastAsia="Times New Roman" w:hAnsi="Times New Roman" w:cs="Times New Roman"/>
          <w:sz w:val="20"/>
          <w:szCs w:val="20"/>
        </w:rPr>
      </w:pPr>
    </w:p>
    <w:p w14:paraId="7AD33002" w14:textId="6ECB4E4D" w:rsidR="00091186" w:rsidRPr="00BA5EF9" w:rsidRDefault="00091186" w:rsidP="00D7702C">
      <w:pPr>
        <w:pStyle w:val="Paragraphedeliste"/>
        <w:numPr>
          <w:ilvl w:val="0"/>
          <w:numId w:val="45"/>
        </w:numPr>
        <w:spacing w:line="223"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les</w:t>
      </w:r>
      <w:proofErr w:type="gramEnd"/>
      <w:r w:rsidRPr="00BA5EF9">
        <w:rPr>
          <w:rFonts w:ascii="Times New Roman" w:eastAsia="Times New Roman" w:hAnsi="Times New Roman" w:cs="Times New Roman"/>
          <w:sz w:val="20"/>
          <w:szCs w:val="20"/>
        </w:rPr>
        <w:t xml:space="preserve"> activités sportives sans contact physique effectif, en ce compris les compétitions, sans public (huis clos) à partir du 8 juin 2020;</w:t>
      </w:r>
    </w:p>
    <w:p w14:paraId="12E5C58C" w14:textId="77777777" w:rsidR="00091186" w:rsidRPr="00BA5EF9" w:rsidRDefault="00091186" w:rsidP="00D7702C">
      <w:pPr>
        <w:pStyle w:val="Paragraphedeliste"/>
        <w:spacing w:line="223" w:lineRule="auto"/>
        <w:ind w:left="851"/>
        <w:rPr>
          <w:rFonts w:ascii="Times New Roman" w:eastAsia="Times New Roman" w:hAnsi="Times New Roman" w:cs="Times New Roman"/>
          <w:sz w:val="20"/>
          <w:szCs w:val="20"/>
        </w:rPr>
      </w:pPr>
    </w:p>
    <w:p w14:paraId="13D8596A" w14:textId="5BA23EDB" w:rsidR="00091186" w:rsidRPr="00BA5EF9" w:rsidRDefault="00091186" w:rsidP="00D7702C">
      <w:pPr>
        <w:pStyle w:val="Paragraphedeliste"/>
        <w:numPr>
          <w:ilvl w:val="0"/>
          <w:numId w:val="45"/>
        </w:numPr>
        <w:spacing w:line="223"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les</w:t>
      </w:r>
      <w:proofErr w:type="gramEnd"/>
      <w:r w:rsidRPr="00BA5EF9">
        <w:rPr>
          <w:rFonts w:ascii="Times New Roman" w:eastAsia="Times New Roman" w:hAnsi="Times New Roman" w:cs="Times New Roman"/>
          <w:sz w:val="20"/>
          <w:szCs w:val="20"/>
        </w:rPr>
        <w:t xml:space="preserve"> activités sportives, en ce compris les compétitions, et représentations, avec public assis de maximum 200 spectateurs à partir du 1</w:t>
      </w:r>
      <w:r w:rsidRPr="00D7702C">
        <w:rPr>
          <w:rFonts w:ascii="Times New Roman" w:eastAsia="Times New Roman" w:hAnsi="Times New Roman" w:cs="Times New Roman"/>
          <w:sz w:val="20"/>
          <w:szCs w:val="20"/>
        </w:rPr>
        <w:t>er</w:t>
      </w:r>
      <w:r w:rsidRPr="00BA5EF9">
        <w:rPr>
          <w:rFonts w:ascii="Times New Roman" w:eastAsia="Times New Roman" w:hAnsi="Times New Roman" w:cs="Times New Roman"/>
          <w:sz w:val="20"/>
          <w:szCs w:val="20"/>
        </w:rPr>
        <w:t xml:space="preserve"> juillet 2020 dans le respect du protocole déterminé par le ministre compétent en concertation avec le secteur concerné;</w:t>
      </w:r>
    </w:p>
    <w:p w14:paraId="6DEAEAE8" w14:textId="77777777" w:rsidR="00091186" w:rsidRPr="00BA5EF9" w:rsidRDefault="00091186" w:rsidP="00091186">
      <w:pPr>
        <w:pStyle w:val="Paragraphedeliste"/>
        <w:spacing w:line="264" w:lineRule="exact"/>
        <w:rPr>
          <w:rFonts w:ascii="Times New Roman" w:eastAsia="Times New Roman" w:hAnsi="Times New Roman" w:cs="Times New Roman"/>
          <w:sz w:val="20"/>
          <w:szCs w:val="20"/>
        </w:rPr>
      </w:pPr>
    </w:p>
    <w:p w14:paraId="6842B759" w14:textId="6A68DA06" w:rsidR="00091186" w:rsidRPr="00BA5EF9" w:rsidRDefault="00091186" w:rsidP="00D7702C">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l’utilisation</w:t>
      </w:r>
      <w:proofErr w:type="gramEnd"/>
      <w:r w:rsidRPr="00BA5EF9">
        <w:rPr>
          <w:rFonts w:ascii="Times New Roman" w:eastAsia="Times New Roman" w:hAnsi="Times New Roman" w:cs="Times New Roman"/>
          <w:sz w:val="20"/>
          <w:szCs w:val="20"/>
        </w:rPr>
        <w:t xml:space="preserve"> d’infrastructures fixes ou temporaires pour l’organisation de réceptions et de banquets à partir du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xml:space="preserve"> juillet 2020 pour un maximum de 50 personnes dans les mêmes conditions que la restauration.»</w:t>
      </w:r>
    </w:p>
    <w:p w14:paraId="2CF8ED9F" w14:textId="64C0C51A" w:rsidR="00091186" w:rsidRPr="00BA5EF9" w:rsidRDefault="00091186" w:rsidP="004513B6">
      <w:pPr>
        <w:pStyle w:val="Corpsdetexte"/>
        <w:spacing w:before="86"/>
        <w:ind w:left="0" w:firstLine="0"/>
        <w:rPr>
          <w:rFonts w:ascii="Times New Roman" w:hAnsi="Times New Roman" w:cs="Times New Roman"/>
          <w:color w:val="231F20"/>
          <w:sz w:val="20"/>
          <w:szCs w:val="20"/>
          <w:lang w:val="fr-FR"/>
        </w:rPr>
      </w:pPr>
    </w:p>
    <w:p w14:paraId="69D2CFB1" w14:textId="1F91135D" w:rsidR="00254EBC" w:rsidRPr="00BA5EF9" w:rsidRDefault="00254EBC" w:rsidP="004513B6">
      <w:pPr>
        <w:pStyle w:val="Corpsdetexte"/>
        <w:spacing w:before="151" w:line="206" w:lineRule="auto"/>
        <w:ind w:left="0" w:right="104" w:firstLine="0"/>
        <w:rPr>
          <w:rFonts w:ascii="Times New Roman" w:hAnsi="Times New Roman" w:cs="Times New Roman"/>
          <w:sz w:val="20"/>
          <w:szCs w:val="20"/>
          <w:lang w:val="fr-FR"/>
        </w:rPr>
      </w:pPr>
      <w:r w:rsidRPr="00BA5EF9">
        <w:rPr>
          <w:rFonts w:ascii="Times New Roman" w:hAnsi="Times New Roman" w:cs="Times New Roman"/>
          <w:b/>
          <w:color w:val="231F20"/>
          <w:sz w:val="20"/>
          <w:szCs w:val="20"/>
          <w:lang w:val="fr-FR"/>
        </w:rPr>
        <w:lastRenderedPageBreak/>
        <w:t xml:space="preserve">Art. 5 bis </w:t>
      </w:r>
    </w:p>
    <w:p w14:paraId="5776BA67" w14:textId="3BD221A4" w:rsidR="00254EBC" w:rsidRPr="00BA5EF9" w:rsidRDefault="00820C91" w:rsidP="00254EBC">
      <w:pPr>
        <w:pStyle w:val="Corpsdetexte"/>
        <w:spacing w:before="9"/>
        <w:ind w:left="0" w:firstLine="0"/>
        <w:jc w:val="left"/>
        <w:rPr>
          <w:rFonts w:ascii="Times New Roman" w:hAnsi="Times New Roman" w:cs="Times New Roman"/>
          <w:sz w:val="20"/>
          <w:szCs w:val="20"/>
          <w:lang w:val="fr-FR"/>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78720" behindDoc="0" locked="0" layoutInCell="1" allowOverlap="1" wp14:anchorId="18F90BA4" wp14:editId="1AE92893">
                <wp:simplePos x="0" y="0"/>
                <wp:positionH relativeFrom="margin">
                  <wp:posOffset>-184573</wp:posOffset>
                </wp:positionH>
                <wp:positionV relativeFrom="paragraph">
                  <wp:posOffset>180975</wp:posOffset>
                </wp:positionV>
                <wp:extent cx="6773" cy="453813"/>
                <wp:effectExtent l="19050" t="0" r="50800" b="41910"/>
                <wp:wrapNone/>
                <wp:docPr id="2" name="Connecteur droit 2"/>
                <wp:cNvGraphicFramePr/>
                <a:graphic xmlns:a="http://schemas.openxmlformats.org/drawingml/2006/main">
                  <a:graphicData uri="http://schemas.microsoft.com/office/word/2010/wordprocessingShape">
                    <wps:wsp>
                      <wps:cNvCnPr/>
                      <wps:spPr>
                        <a:xfrm flipH="1">
                          <a:off x="0" y="0"/>
                          <a:ext cx="6773" cy="453813"/>
                        </a:xfrm>
                        <a:prstGeom prst="line">
                          <a:avLst/>
                        </a:prstGeom>
                        <a:noFill/>
                        <a:ln w="57150" cap="flat" cmpd="sng" algn="ctr">
                          <a:solidFill>
                            <a:srgbClr val="FFFF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7D942C" id="Connecteur droit 2"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5pt,14.25pt" to="-1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cG0QEAAH8DAAAOAAAAZHJzL2Uyb0RvYy54bWysU8uO2jAU3VfqP1jelwQoA4oIswDRLqoW&#10;qdMPuDh2YskvXXsI/H2vHYqm7a5qFpbvw8f3HJ9sn6/WsIvEqL1r+XxWcyad8J12fct/vBw/bDiL&#10;CVwHxjvZ8puM/Hn3/t12DI1c+MGbTiIjEBebMbR8SCk0VRXFIC3EmQ/SUVF5tJAoxL7qEEZCt6Za&#10;1PVTNXrsAnohY6TsYSryXcFXSor0TakoEzMtp9lSWbGs57xWuy00PUIYtLiPAf8whQXt6NIH1AES&#10;sFfUf0FZLdBHr9JMeFt5pbSQhQOxmdd/sPk+QJCFC4kTw0Om+P9gxdfLCZnuWr7gzIGlJ9p750g3&#10;+YqsQ68TW2SVxhAbat67E96jGE6YKV8VWqaMDp/JAEUEosWuRePbQ2N5TUxQ8mm9XnImqPBxtdzM&#10;lxm7mkAyWMCYPklvWd603GiXBYAGLl9imlp/teS080dtDOWhMY6NLV+t5yt6ZwHkJWUg0dYGYhdd&#10;zxmYnkwqEhbI6I3u8vF8OmJ/3htkFyCjHOmrizdost/a8t0HiMPUV0qThaxO5GOjbcs3df7uvIzL&#10;6LI48c4gKzlpl3dn392KpFWO6JWLHHdHZhu9jWn/9r/Z/QQAAP//AwBQSwMEFAAGAAgAAAAhALKL&#10;1OveAAAACgEAAA8AAABkcnMvZG93bnJldi54bWxMj0FLw0AQhe+C/2EZwVu624CaxmyKFARFFFrj&#10;fZudJqHZ2ZjdtNFf73jS4zAf732vWM+uFyccQ+dJw3KhQCDV3nbUaKjeH5MMRIiGrOk9oYYvDLAu&#10;Ly8Kk1t/pi2edrERHEIhNxraGIdcylC36ExY+AGJfwc/OhP5HBtpR3PmcNfLVKlb6UxH3NCaATct&#10;1sfd5DR8fL+51/j0eYfPbnrxZqWquKm0vr6aH+5BRJzjHwy/+qwOJTvt/UQ2iF5Dkq6WjGpIsxsQ&#10;DCRpxuP2TCqlQJaF/D+h/AEAAP//AwBQSwECLQAUAAYACAAAACEAtoM4kv4AAADhAQAAEwAAAAAA&#10;AAAAAAAAAAAAAAAAW0NvbnRlbnRfVHlwZXNdLnhtbFBLAQItABQABgAIAAAAIQA4/SH/1gAAAJQB&#10;AAALAAAAAAAAAAAAAAAAAC8BAABfcmVscy8ucmVsc1BLAQItABQABgAIAAAAIQDI2UcG0QEAAH8D&#10;AAAOAAAAAAAAAAAAAAAAAC4CAABkcnMvZTJvRG9jLnhtbFBLAQItABQABgAIAAAAIQCyi9Tr3gAA&#10;AAoBAAAPAAAAAAAAAAAAAAAAACsEAABkcnMvZG93bnJldi54bWxQSwUGAAAAAAQABADzAAAANgUA&#10;AAAA&#10;" strokecolor="yellow" strokeweight="4.5pt">
                <v:stroke joinstyle="miter"/>
                <w10:wrap anchorx="margin"/>
              </v:line>
            </w:pict>
          </mc:Fallback>
        </mc:AlternateContent>
      </w:r>
    </w:p>
    <w:p w14:paraId="063740F9" w14:textId="720819C9" w:rsidR="00254EBC" w:rsidRPr="00BA5EF9" w:rsidRDefault="00091186" w:rsidP="00D7702C">
      <w:pPr>
        <w:pStyle w:val="Corpsdetexte"/>
        <w:spacing w:line="206" w:lineRule="auto"/>
        <w:ind w:left="567" w:right="104" w:firstLine="0"/>
        <w:rPr>
          <w:rFonts w:ascii="Times New Roman" w:hAnsi="Times New Roman" w:cs="Times New Roman"/>
          <w:sz w:val="20"/>
          <w:szCs w:val="20"/>
          <w:lang w:val="fr-FR"/>
        </w:rPr>
      </w:pPr>
      <w:r w:rsidRPr="00BA5EF9">
        <w:rPr>
          <w:rFonts w:ascii="Times New Roman" w:eastAsia="Times New Roman" w:hAnsi="Times New Roman" w:cs="Times New Roman"/>
          <w:sz w:val="20"/>
          <w:szCs w:val="20"/>
          <w:lang w:val="fr-FR"/>
        </w:rPr>
        <w:t xml:space="preserve">Sans préjudice de l’article 5, 1°, outre les personnes vivant sous le même toit, toute personne est autorisée à </w:t>
      </w:r>
      <w:r w:rsidRPr="00146354">
        <w:rPr>
          <w:rFonts w:ascii="Times New Roman" w:eastAsia="Times New Roman" w:hAnsi="Times New Roman" w:cs="Times New Roman"/>
          <w:sz w:val="20"/>
          <w:szCs w:val="20"/>
          <w:highlight w:val="yellow"/>
          <w:lang w:val="fr-FR"/>
        </w:rPr>
        <w:t>rencontrer maximum dix personnes différentes par semaine</w:t>
      </w:r>
      <w:r w:rsidRPr="00BA5EF9">
        <w:rPr>
          <w:rFonts w:ascii="Times New Roman" w:eastAsia="Times New Roman" w:hAnsi="Times New Roman" w:cs="Times New Roman"/>
          <w:sz w:val="20"/>
          <w:szCs w:val="20"/>
          <w:lang w:val="fr-FR"/>
        </w:rPr>
        <w:t xml:space="preserve"> dans le cadre de réunions privées, en ce compris celles qui ont lieu dans les lieux accessibles au public</w:t>
      </w:r>
      <w:r w:rsidR="00254EBC" w:rsidRPr="00BA5EF9">
        <w:rPr>
          <w:rFonts w:ascii="Times New Roman" w:hAnsi="Times New Roman" w:cs="Times New Roman"/>
          <w:color w:val="231F20"/>
          <w:sz w:val="20"/>
          <w:szCs w:val="20"/>
          <w:lang w:val="fr-FR"/>
        </w:rPr>
        <w:t xml:space="preserve"> </w:t>
      </w:r>
    </w:p>
    <w:p w14:paraId="0679DBD5" w14:textId="77777777" w:rsidR="004513B6" w:rsidRPr="00BA5EF9" w:rsidRDefault="004513B6" w:rsidP="004513B6">
      <w:pPr>
        <w:pStyle w:val="Corpsdetexte"/>
        <w:spacing w:before="150" w:line="206" w:lineRule="auto"/>
        <w:ind w:left="0" w:right="103" w:firstLine="0"/>
        <w:rPr>
          <w:rFonts w:ascii="Times New Roman" w:hAnsi="Times New Roman" w:cs="Times New Roman"/>
          <w:b/>
          <w:color w:val="231F20"/>
          <w:sz w:val="20"/>
          <w:szCs w:val="20"/>
          <w:lang w:val="fr-FR"/>
        </w:rPr>
      </w:pPr>
    </w:p>
    <w:p w14:paraId="16175466" w14:textId="4BAA5456" w:rsidR="00091186" w:rsidRPr="00BA5EF9" w:rsidRDefault="00146354" w:rsidP="004513B6">
      <w:pPr>
        <w:pStyle w:val="Corpsdetexte"/>
        <w:spacing w:before="150" w:line="206" w:lineRule="auto"/>
        <w:ind w:left="0" w:right="103" w:firstLine="0"/>
        <w:rPr>
          <w:rFonts w:ascii="Times New Roman" w:hAnsi="Times New Roman" w:cs="Times New Roman"/>
          <w:b/>
          <w:color w:val="231F20"/>
          <w:sz w:val="20"/>
          <w:szCs w:val="20"/>
          <w:lang w:val="fr-FR"/>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80768" behindDoc="0" locked="0" layoutInCell="1" allowOverlap="1" wp14:anchorId="5F5918C4" wp14:editId="4A43DA5C">
                <wp:simplePos x="0" y="0"/>
                <wp:positionH relativeFrom="margin">
                  <wp:posOffset>-204470</wp:posOffset>
                </wp:positionH>
                <wp:positionV relativeFrom="paragraph">
                  <wp:posOffset>143933</wp:posOffset>
                </wp:positionV>
                <wp:extent cx="28363" cy="4138507"/>
                <wp:effectExtent l="19050" t="0" r="48260" b="52705"/>
                <wp:wrapNone/>
                <wp:docPr id="4" name="Connecteur droit 4"/>
                <wp:cNvGraphicFramePr/>
                <a:graphic xmlns:a="http://schemas.openxmlformats.org/drawingml/2006/main">
                  <a:graphicData uri="http://schemas.microsoft.com/office/word/2010/wordprocessingShape">
                    <wps:wsp>
                      <wps:cNvCnPr/>
                      <wps:spPr>
                        <a:xfrm>
                          <a:off x="0" y="0"/>
                          <a:ext cx="28363" cy="4138507"/>
                        </a:xfrm>
                        <a:prstGeom prst="line">
                          <a:avLst/>
                        </a:prstGeom>
                        <a:noFill/>
                        <a:ln w="57150" cap="flat" cmpd="sng" algn="ctr">
                          <a:solidFill>
                            <a:srgbClr val="FFFF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8815BE" id="Connecteur droit 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pt,11.35pt" to="-13.8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b2ywEAAHcDAAAOAAAAZHJzL2Uyb0RvYy54bWysU8uu0zAQ3SPxD5b3NOnr3ipqehetygZB&#10;JeADpo6dWPJLY9+m/XvGTikX2CG8cGbs8fGc45Pty9UadpEYtXctn89qzqQTvtOub/n3b8cPG85i&#10;AteB8U62/CYjf9m9f7cdQyMXfvCmk8gIxMVmDC0fUgpNVUUxSAtx5oN0tKk8WkiUYl91CCOhW1Mt&#10;6vqpGj12Ab2QMdLqYdrku4KvlBTpi1JRJmZaTr2lMmOZz3mudltoeoQwaHFvA/6hCwva0aUPqAMk&#10;YK+o/4KyWqCPXqWZ8LbySmkhCwdiM6//YPN1gCALFxInhodM8f/Bis+XEzLdtXzFmQNLT7T3zpFu&#10;8hVZh14ntsoqjSE2VLx3J7xnMZwwU74qtPlLZNi1KHt7KCuviQlaXGyWT0vOBO2s5svNun7OmNWv&#10;wwFj+ii9ZTloudEuE4cGLp9imkp/luRl54/aGFqHxjg2tnz9PF/T+wogDykDiUIbiFV0PWdgejKn&#10;SFggoze6y8fz6Yj9eW+QXYAMcqRRF09QZ7+V5bsPEIeprmxN1rE6kX+Nti3f1HnceRmX0WVx4J1B&#10;VnDSLEdn392KlFXO6HWLHHcnZvu8zSl++7/sfgAAAP//AwBQSwMEFAAGAAgAAAAhAGTy8OneAAAA&#10;CgEAAA8AAABkcnMvZG93bnJldi54bWxMj8FOwzAMhu9IvENkJG5dSphWVppOYwjtwGVs7J42pq1o&#10;nNJkW3l7zAlutvzp/z8Xq8n14oxj6DxpuJulIJBqbztqNLwfXpIHECEasqb3hBq+McCqvL4qTG79&#10;hd7wvI+N4BAKudHQxjjkUoa6RWfCzA9IfPvwozOR17GRdjQXDne9VGm6kM50xA2tGXDTYv25Pzku&#10;kfbrsD3u1ltjN/Xr0k5UPT9pfXszrR9BRJziHwy/+qwOJTtV/kQ2iF5Dcq8UoxqUykAwkKiMh0rD&#10;IpvPQZaF/P9C+QMAAP//AwBQSwECLQAUAAYACAAAACEAtoM4kv4AAADhAQAAEwAAAAAAAAAAAAAA&#10;AAAAAAAAW0NvbnRlbnRfVHlwZXNdLnhtbFBLAQItABQABgAIAAAAIQA4/SH/1gAAAJQBAAALAAAA&#10;AAAAAAAAAAAAAC8BAABfcmVscy8ucmVsc1BLAQItABQABgAIAAAAIQDJ0bb2ywEAAHcDAAAOAAAA&#10;AAAAAAAAAAAAAC4CAABkcnMvZTJvRG9jLnhtbFBLAQItABQABgAIAAAAIQBk8vDp3gAAAAoBAAAP&#10;AAAAAAAAAAAAAAAAACUEAABkcnMvZG93bnJldi54bWxQSwUGAAAAAAQABADzAAAAMAUAAAAA&#10;" strokecolor="yellow" strokeweight="4.5pt">
                <v:stroke joinstyle="miter"/>
                <w10:wrap anchorx="margin"/>
              </v:line>
            </w:pict>
          </mc:Fallback>
        </mc:AlternateContent>
      </w:r>
      <w:r w:rsidR="00254EBC" w:rsidRPr="00BA5EF9">
        <w:rPr>
          <w:rFonts w:ascii="Times New Roman" w:hAnsi="Times New Roman" w:cs="Times New Roman"/>
          <w:b/>
          <w:color w:val="231F20"/>
          <w:sz w:val="20"/>
          <w:szCs w:val="20"/>
          <w:lang w:val="fr-FR"/>
        </w:rPr>
        <w:t xml:space="preserve">Art. </w:t>
      </w:r>
      <w:r w:rsidR="00091186" w:rsidRPr="00BA5EF9">
        <w:rPr>
          <w:rFonts w:ascii="Times New Roman" w:hAnsi="Times New Roman" w:cs="Times New Roman"/>
          <w:b/>
          <w:color w:val="231F20"/>
          <w:sz w:val="20"/>
          <w:szCs w:val="20"/>
          <w:lang w:val="fr-FR"/>
        </w:rPr>
        <w:t>5 ter</w:t>
      </w:r>
      <w:r w:rsidR="00254EBC" w:rsidRPr="00BA5EF9">
        <w:rPr>
          <w:rFonts w:ascii="Times New Roman" w:hAnsi="Times New Roman" w:cs="Times New Roman"/>
          <w:b/>
          <w:color w:val="231F20"/>
          <w:sz w:val="20"/>
          <w:szCs w:val="20"/>
          <w:lang w:val="fr-FR"/>
        </w:rPr>
        <w:t>.</w:t>
      </w:r>
    </w:p>
    <w:p w14:paraId="7CE9C557" w14:textId="0C76FBE6" w:rsidR="00D7702C" w:rsidRDefault="00D7702C" w:rsidP="00D7702C">
      <w:pPr>
        <w:tabs>
          <w:tab w:val="left" w:pos="315"/>
        </w:tabs>
        <w:spacing w:line="223" w:lineRule="auto"/>
        <w:ind w:left="567"/>
        <w:jc w:val="both"/>
        <w:rPr>
          <w:rFonts w:ascii="Times New Roman" w:eastAsia="Times New Roman" w:hAnsi="Times New Roman" w:cs="Times New Roman"/>
          <w:sz w:val="20"/>
          <w:szCs w:val="20"/>
        </w:rPr>
      </w:pPr>
    </w:p>
    <w:p w14:paraId="76D6727D" w14:textId="20EB4604" w:rsidR="00091186" w:rsidRPr="00BA5EF9" w:rsidRDefault="00091186" w:rsidP="00D7702C">
      <w:pPr>
        <w:tabs>
          <w:tab w:val="left" w:pos="315"/>
        </w:tabs>
        <w:spacing w:line="223"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Sont autorisés, l’exercice collectif du culte et l’exercice collectif de l’assistance morale non confessionnelle et des activités au sein d’une association philosophique-non-confessionnel, ainsi que les visites </w:t>
      </w:r>
      <w:proofErr w:type="spellStart"/>
      <w:r w:rsidRPr="00BA5EF9">
        <w:rPr>
          <w:rFonts w:ascii="Times New Roman" w:eastAsia="Times New Roman" w:hAnsi="Times New Roman" w:cs="Times New Roman"/>
          <w:sz w:val="20"/>
          <w:szCs w:val="20"/>
        </w:rPr>
        <w:t>indi-viduelles</w:t>
      </w:r>
      <w:proofErr w:type="spellEnd"/>
      <w:r w:rsidRPr="00BA5EF9">
        <w:rPr>
          <w:rFonts w:ascii="Times New Roman" w:eastAsia="Times New Roman" w:hAnsi="Times New Roman" w:cs="Times New Roman"/>
          <w:sz w:val="20"/>
          <w:szCs w:val="20"/>
        </w:rPr>
        <w:t xml:space="preserve"> des bâtiments de culte et des bâtiments destinés à l’exercice public de l’assistance morale non confessionnelle.</w:t>
      </w:r>
    </w:p>
    <w:p w14:paraId="1BF32816" w14:textId="77777777" w:rsidR="00091186" w:rsidRPr="00BA5EF9" w:rsidRDefault="00091186" w:rsidP="00091186">
      <w:pPr>
        <w:spacing w:line="360" w:lineRule="exact"/>
        <w:rPr>
          <w:rFonts w:ascii="Times New Roman" w:eastAsia="Times New Roman" w:hAnsi="Times New Roman" w:cs="Times New Roman"/>
          <w:sz w:val="20"/>
          <w:szCs w:val="20"/>
        </w:rPr>
      </w:pPr>
    </w:p>
    <w:p w14:paraId="5A55A570" w14:textId="77777777" w:rsidR="00091186" w:rsidRPr="00BA5EF9" w:rsidRDefault="00091186" w:rsidP="00D7702C">
      <w:pPr>
        <w:spacing w:line="224"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Les organes représentatifs des services de culte et des organisations qui fournissent une assistance morale selon une conception </w:t>
      </w:r>
      <w:proofErr w:type="spellStart"/>
      <w:r w:rsidRPr="00BA5EF9">
        <w:rPr>
          <w:rFonts w:ascii="Times New Roman" w:eastAsia="Times New Roman" w:hAnsi="Times New Roman" w:cs="Times New Roman"/>
          <w:sz w:val="20"/>
          <w:szCs w:val="20"/>
        </w:rPr>
        <w:t>philosophi-que</w:t>
      </w:r>
      <w:proofErr w:type="spellEnd"/>
      <w:r w:rsidRPr="00BA5EF9">
        <w:rPr>
          <w:rFonts w:ascii="Times New Roman" w:eastAsia="Times New Roman" w:hAnsi="Times New Roman" w:cs="Times New Roman"/>
          <w:sz w:val="20"/>
          <w:szCs w:val="20"/>
        </w:rPr>
        <w:t xml:space="preserve"> non-confessionnelle adoptent les mesures nécessaires, et prévoient les lignes directrices, dans le respect des conditions suivantes :</w:t>
      </w:r>
    </w:p>
    <w:p w14:paraId="22B8A48A" w14:textId="77777777" w:rsidR="00091186" w:rsidRPr="00BA5EF9" w:rsidRDefault="00091186" w:rsidP="00091186">
      <w:pPr>
        <w:spacing w:line="187" w:lineRule="exact"/>
        <w:rPr>
          <w:rFonts w:ascii="Times New Roman" w:eastAsia="Times New Roman" w:hAnsi="Times New Roman" w:cs="Times New Roman"/>
          <w:sz w:val="20"/>
          <w:szCs w:val="20"/>
        </w:rPr>
      </w:pPr>
    </w:p>
    <w:p w14:paraId="208CF65C" w14:textId="36941372" w:rsidR="00091186" w:rsidRPr="00D7702C" w:rsidRDefault="00091186" w:rsidP="00D7702C">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D7702C">
        <w:rPr>
          <w:rFonts w:ascii="Times New Roman" w:eastAsia="Times New Roman" w:hAnsi="Times New Roman" w:cs="Times New Roman"/>
          <w:sz w:val="20"/>
          <w:szCs w:val="20"/>
        </w:rPr>
        <w:t>le</w:t>
      </w:r>
      <w:proofErr w:type="gramEnd"/>
      <w:r w:rsidRPr="00D7702C">
        <w:rPr>
          <w:rFonts w:ascii="Times New Roman" w:eastAsia="Times New Roman" w:hAnsi="Times New Roman" w:cs="Times New Roman"/>
          <w:sz w:val="20"/>
          <w:szCs w:val="20"/>
        </w:rPr>
        <w:t xml:space="preserve"> respect des règles de distanciation sociale, en particulier le maintien d’une distance d’1,5 mètre entre chaque personne, sauf pour les personnes qui vivent sous le même toit;</w:t>
      </w:r>
    </w:p>
    <w:p w14:paraId="5AD3F20D" w14:textId="77777777" w:rsidR="00091186" w:rsidRPr="00BA5EF9" w:rsidRDefault="00091186" w:rsidP="00D7702C">
      <w:pPr>
        <w:spacing w:line="186" w:lineRule="exact"/>
        <w:ind w:left="851" w:hanging="284"/>
        <w:rPr>
          <w:rFonts w:ascii="Times New Roman" w:eastAsia="Times New Roman" w:hAnsi="Times New Roman" w:cs="Times New Roman"/>
          <w:sz w:val="20"/>
          <w:szCs w:val="20"/>
        </w:rPr>
      </w:pPr>
    </w:p>
    <w:p w14:paraId="0FF9B345" w14:textId="335121F6" w:rsidR="00091186" w:rsidRDefault="00091186" w:rsidP="00D7702C">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le</w:t>
      </w:r>
      <w:proofErr w:type="gramEnd"/>
      <w:r w:rsidRPr="00BA5EF9">
        <w:rPr>
          <w:rFonts w:ascii="Times New Roman" w:eastAsia="Times New Roman" w:hAnsi="Times New Roman" w:cs="Times New Roman"/>
          <w:sz w:val="20"/>
          <w:szCs w:val="20"/>
        </w:rPr>
        <w:t xml:space="preserve"> respect du nombre maximum, fixé au préalable, de personnes par bâtiment, limité à 1 personne par 10 m_, avec un maximum de 100 personnes par bâtiment jusqu’au 30 juin 2020 inclus, et de 200 personnes à partir du 1</w:t>
      </w:r>
      <w:r w:rsidRPr="00D7702C">
        <w:rPr>
          <w:rFonts w:ascii="Times New Roman" w:eastAsia="Times New Roman" w:hAnsi="Times New Roman" w:cs="Times New Roman"/>
          <w:sz w:val="20"/>
          <w:szCs w:val="20"/>
        </w:rPr>
        <w:t>er</w:t>
      </w:r>
      <w:r w:rsidRPr="00BA5EF9">
        <w:rPr>
          <w:rFonts w:ascii="Times New Roman" w:eastAsia="Times New Roman" w:hAnsi="Times New Roman" w:cs="Times New Roman"/>
          <w:sz w:val="20"/>
          <w:szCs w:val="20"/>
        </w:rPr>
        <w:t xml:space="preserve"> juillet 2020;</w:t>
      </w:r>
    </w:p>
    <w:p w14:paraId="2D7D99FF" w14:textId="77777777" w:rsidR="00D7702C" w:rsidRPr="00D7702C" w:rsidRDefault="00D7702C" w:rsidP="00D7702C">
      <w:pPr>
        <w:pStyle w:val="Paragraphedeliste"/>
        <w:ind w:left="851" w:hanging="284"/>
        <w:rPr>
          <w:rFonts w:ascii="Times New Roman" w:eastAsia="Times New Roman" w:hAnsi="Times New Roman" w:cs="Times New Roman"/>
          <w:sz w:val="20"/>
          <w:szCs w:val="20"/>
        </w:rPr>
      </w:pPr>
    </w:p>
    <w:p w14:paraId="4E0300BF" w14:textId="090ADD11" w:rsidR="00091186" w:rsidRDefault="00091186" w:rsidP="00D7702C">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l’interdiction</w:t>
      </w:r>
      <w:proofErr w:type="gramEnd"/>
      <w:r w:rsidRPr="00BA5EF9">
        <w:rPr>
          <w:rFonts w:ascii="Times New Roman" w:eastAsia="Times New Roman" w:hAnsi="Times New Roman" w:cs="Times New Roman"/>
          <w:sz w:val="20"/>
          <w:szCs w:val="20"/>
        </w:rPr>
        <w:t xml:space="preserve"> de contacts physiques entre personnes et d’objets par plusieurs participants;</w:t>
      </w:r>
    </w:p>
    <w:p w14:paraId="36A8AA19" w14:textId="77777777" w:rsidR="00D7702C" w:rsidRPr="00D7702C" w:rsidRDefault="00D7702C" w:rsidP="00D7702C">
      <w:pPr>
        <w:pStyle w:val="Paragraphedeliste"/>
        <w:ind w:left="851" w:hanging="284"/>
        <w:rPr>
          <w:rFonts w:ascii="Times New Roman" w:eastAsia="Times New Roman" w:hAnsi="Times New Roman" w:cs="Times New Roman"/>
          <w:sz w:val="20"/>
          <w:szCs w:val="20"/>
        </w:rPr>
      </w:pPr>
    </w:p>
    <w:p w14:paraId="1A0425E6" w14:textId="5E7F9680" w:rsidR="00091186" w:rsidRPr="00BA5EF9" w:rsidRDefault="00091186" w:rsidP="00D7702C">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la</w:t>
      </w:r>
      <w:proofErr w:type="gramEnd"/>
      <w:r w:rsidRPr="00BA5EF9">
        <w:rPr>
          <w:rFonts w:ascii="Times New Roman" w:eastAsia="Times New Roman" w:hAnsi="Times New Roman" w:cs="Times New Roman"/>
          <w:sz w:val="20"/>
          <w:szCs w:val="20"/>
        </w:rPr>
        <w:t xml:space="preserve"> mise à disposition, à l’entrée et à la sortie, des produits nécessaires à l’hygiène des mains. »</w:t>
      </w:r>
    </w:p>
    <w:p w14:paraId="730CF1AE" w14:textId="52A08417" w:rsidR="009A4251" w:rsidRPr="00BA5EF9" w:rsidRDefault="009A4251" w:rsidP="00D7702C">
      <w:pPr>
        <w:spacing w:line="233" w:lineRule="auto"/>
        <w:ind w:left="567"/>
        <w:rPr>
          <w:rFonts w:ascii="Times New Roman" w:eastAsia="Times New Roman" w:hAnsi="Times New Roman" w:cs="Times New Roman"/>
          <w:sz w:val="20"/>
          <w:szCs w:val="20"/>
        </w:rPr>
      </w:pPr>
    </w:p>
    <w:p w14:paraId="3981474D" w14:textId="77777777" w:rsidR="009A4251" w:rsidRPr="00BA5EF9" w:rsidRDefault="009A4251" w:rsidP="00D7702C">
      <w:pPr>
        <w:tabs>
          <w:tab w:val="left" w:pos="300"/>
        </w:tabs>
        <w:spacing w:line="204"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Par dérogation à l’article 5, alinéa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les camps et stages d’été avec ou sans nuitée, ainsi que les activités dans les plaines de jeux peuvent avoir lieu à partir du 1</w:t>
      </w:r>
      <w:r w:rsidRPr="00BA5EF9">
        <w:rPr>
          <w:rFonts w:ascii="Times New Roman" w:eastAsia="Times New Roman" w:hAnsi="Times New Roman" w:cs="Times New Roman"/>
          <w:sz w:val="20"/>
          <w:szCs w:val="20"/>
          <w:vertAlign w:val="superscript"/>
        </w:rPr>
        <w:t>er</w:t>
      </w:r>
      <w:r w:rsidRPr="00BA5EF9">
        <w:rPr>
          <w:rFonts w:ascii="Times New Roman" w:eastAsia="Times New Roman" w:hAnsi="Times New Roman" w:cs="Times New Roman"/>
          <w:sz w:val="20"/>
          <w:szCs w:val="20"/>
        </w:rPr>
        <w:t xml:space="preserve"> juillet 2020, sous réserve de l’autorisation des autorités communales compétentes.</w:t>
      </w:r>
    </w:p>
    <w:p w14:paraId="2F992AEB" w14:textId="77777777" w:rsidR="009A4251" w:rsidRPr="00BA5EF9" w:rsidRDefault="009A4251" w:rsidP="00D7702C">
      <w:pPr>
        <w:spacing w:line="198" w:lineRule="exact"/>
        <w:ind w:left="567"/>
        <w:rPr>
          <w:rFonts w:ascii="Times New Roman" w:eastAsia="Times New Roman" w:hAnsi="Times New Roman" w:cs="Times New Roman"/>
          <w:sz w:val="20"/>
          <w:szCs w:val="20"/>
        </w:rPr>
      </w:pPr>
    </w:p>
    <w:p w14:paraId="221039F6" w14:textId="70559A3D" w:rsidR="009A4251" w:rsidRPr="00BA5EF9" w:rsidRDefault="009A4251" w:rsidP="00D7702C">
      <w:pPr>
        <w:spacing w:line="223"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Ces camps, stages et activités peuvent être organisés pour un ou plusieurs groupes de maximum 50 personnes comprenant les participants et les encadrants. Les personnes rassemblées dans le cadre de ces camps, stages et activités, doivent rester dans un même groupe et ne peuvent pas être mélangées avec les personnes d’un autre groupe.</w:t>
      </w:r>
    </w:p>
    <w:p w14:paraId="72F84523" w14:textId="5FBD99AB" w:rsidR="009A4251" w:rsidRDefault="009A4251" w:rsidP="00D7702C">
      <w:pPr>
        <w:spacing w:line="233" w:lineRule="auto"/>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Les encadrants et les participants de plus de 12 ans respectent dans la mesure du possible les règles de distanciation sociale, en particulier le maintien d’une distance d’1,5 mètre entre chaque personne</w:t>
      </w:r>
    </w:p>
    <w:p w14:paraId="07BD27EA" w14:textId="77777777" w:rsidR="00D7702C" w:rsidRPr="00BA5EF9" w:rsidRDefault="00D7702C" w:rsidP="00D7702C">
      <w:pPr>
        <w:spacing w:line="233" w:lineRule="auto"/>
        <w:ind w:left="567"/>
        <w:rPr>
          <w:rFonts w:ascii="Times New Roman" w:eastAsia="Times New Roman" w:hAnsi="Times New Roman" w:cs="Times New Roman"/>
          <w:sz w:val="20"/>
          <w:szCs w:val="20"/>
        </w:rPr>
      </w:pPr>
    </w:p>
    <w:p w14:paraId="49CCF954" w14:textId="30B1B5F9" w:rsidR="00C519D9" w:rsidRPr="00BA5EF9" w:rsidRDefault="00091186" w:rsidP="004513B6">
      <w:pPr>
        <w:pStyle w:val="Corpsdetexte"/>
        <w:spacing w:before="150" w:line="206" w:lineRule="auto"/>
        <w:ind w:left="0" w:right="103" w:firstLine="0"/>
        <w:rPr>
          <w:rFonts w:ascii="Times New Roman" w:hAnsi="Times New Roman" w:cs="Times New Roman"/>
          <w:b/>
          <w:color w:val="231F20"/>
          <w:sz w:val="20"/>
          <w:szCs w:val="20"/>
          <w:lang w:val="fr-FR"/>
        </w:rPr>
      </w:pPr>
      <w:r w:rsidRPr="00BA5EF9">
        <w:rPr>
          <w:rFonts w:ascii="Times New Roman" w:hAnsi="Times New Roman" w:cs="Times New Roman"/>
          <w:b/>
          <w:color w:val="231F20"/>
          <w:sz w:val="20"/>
          <w:szCs w:val="20"/>
          <w:lang w:val="fr-FR"/>
        </w:rPr>
        <w:t>Art 6</w:t>
      </w:r>
      <w:r w:rsidR="00254EBC" w:rsidRPr="00BA5EF9">
        <w:rPr>
          <w:rFonts w:ascii="Times New Roman" w:hAnsi="Times New Roman" w:cs="Times New Roman"/>
          <w:b/>
          <w:color w:val="231F20"/>
          <w:sz w:val="20"/>
          <w:szCs w:val="20"/>
          <w:lang w:val="fr-FR"/>
        </w:rPr>
        <w:t xml:space="preserve"> </w:t>
      </w:r>
    </w:p>
    <w:p w14:paraId="6C5DC43C" w14:textId="77777777" w:rsidR="00A75F64" w:rsidRPr="00BA5EF9" w:rsidRDefault="00A75F64" w:rsidP="004513B6">
      <w:pPr>
        <w:tabs>
          <w:tab w:val="left" w:pos="370"/>
        </w:tabs>
        <w:spacing w:line="227" w:lineRule="auto"/>
        <w:ind w:left="567"/>
        <w:jc w:val="both"/>
        <w:rPr>
          <w:rFonts w:ascii="Times New Roman" w:eastAsia="Arial" w:hAnsi="Times New Roman" w:cs="Times New Roman"/>
          <w:sz w:val="20"/>
          <w:szCs w:val="20"/>
        </w:rPr>
      </w:pPr>
    </w:p>
    <w:p w14:paraId="73B1A108" w14:textId="0D1095D9" w:rsidR="006036FF" w:rsidRPr="00BA5EF9" w:rsidRDefault="006036FF" w:rsidP="004513B6">
      <w:pPr>
        <w:tabs>
          <w:tab w:val="left" w:pos="370"/>
        </w:tabs>
        <w:spacing w:line="227" w:lineRule="auto"/>
        <w:ind w:left="567"/>
        <w:jc w:val="both"/>
        <w:rPr>
          <w:rFonts w:ascii="Times New Roman" w:eastAsia="Arial" w:hAnsi="Times New Roman" w:cs="Times New Roman"/>
          <w:sz w:val="20"/>
          <w:szCs w:val="20"/>
        </w:rPr>
      </w:pPr>
      <w:r w:rsidRPr="00146354">
        <w:rPr>
          <w:rFonts w:ascii="Times New Roman" w:eastAsia="Arial" w:hAnsi="Times New Roman" w:cs="Times New Roman"/>
          <w:sz w:val="20"/>
          <w:szCs w:val="20"/>
        </w:rPr>
        <w:t xml:space="preserve">Les leçons et activités </w:t>
      </w:r>
      <w:r w:rsidR="004C34AE" w:rsidRPr="00146354">
        <w:rPr>
          <w:rFonts w:ascii="Times New Roman" w:eastAsia="Arial" w:hAnsi="Times New Roman" w:cs="Times New Roman"/>
          <w:sz w:val="20"/>
          <w:szCs w:val="20"/>
        </w:rPr>
        <w:t xml:space="preserve">peuvent reprendre </w:t>
      </w:r>
      <w:r w:rsidRPr="00146354">
        <w:rPr>
          <w:rFonts w:ascii="Times New Roman" w:eastAsia="Arial" w:hAnsi="Times New Roman" w:cs="Times New Roman"/>
          <w:sz w:val="20"/>
          <w:szCs w:val="20"/>
        </w:rPr>
        <w:t>dans l’enseignement maternel, primaire et secondaire,</w:t>
      </w:r>
      <w:r w:rsidRPr="00BA5EF9">
        <w:rPr>
          <w:rFonts w:ascii="Times New Roman" w:eastAsia="Arial" w:hAnsi="Times New Roman" w:cs="Times New Roman"/>
          <w:sz w:val="20"/>
          <w:szCs w:val="20"/>
        </w:rPr>
        <w:t xml:space="preserve"> à </w:t>
      </w:r>
      <w:r w:rsidR="004C34AE" w:rsidRPr="00BA5EF9">
        <w:rPr>
          <w:rFonts w:ascii="Times New Roman" w:eastAsia="Arial" w:hAnsi="Times New Roman" w:cs="Times New Roman"/>
          <w:sz w:val="20"/>
          <w:szCs w:val="20"/>
        </w:rPr>
        <w:t xml:space="preserve">partir du 18 mai </w:t>
      </w:r>
      <w:r w:rsidRPr="00BA5EF9">
        <w:rPr>
          <w:rFonts w:ascii="Times New Roman" w:eastAsia="Arial" w:hAnsi="Times New Roman" w:cs="Times New Roman"/>
          <w:sz w:val="20"/>
          <w:szCs w:val="20"/>
        </w:rPr>
        <w:t>2020</w:t>
      </w:r>
      <w:r w:rsidR="004C34AE" w:rsidRPr="00BA5EF9">
        <w:rPr>
          <w:rFonts w:ascii="Times New Roman" w:eastAsia="Arial" w:hAnsi="Times New Roman" w:cs="Times New Roman"/>
          <w:sz w:val="20"/>
          <w:szCs w:val="20"/>
        </w:rPr>
        <w:t>, pour les groupes définis par les Communautés sur base des recommandations des experts et des autorités compétentes.</w:t>
      </w:r>
    </w:p>
    <w:p w14:paraId="007BACF7" w14:textId="749DD5ED" w:rsidR="006036FF" w:rsidRPr="00BA5EF9" w:rsidRDefault="006036FF" w:rsidP="004513B6">
      <w:pPr>
        <w:spacing w:line="92" w:lineRule="exact"/>
        <w:ind w:left="567"/>
        <w:rPr>
          <w:rFonts w:ascii="Times New Roman" w:eastAsia="Times New Roman" w:hAnsi="Times New Roman" w:cs="Times New Roman"/>
          <w:sz w:val="20"/>
          <w:szCs w:val="20"/>
        </w:rPr>
      </w:pPr>
    </w:p>
    <w:p w14:paraId="6B91B539" w14:textId="41CB9161" w:rsidR="004C34AE" w:rsidRPr="00BA5EF9" w:rsidRDefault="004C34AE" w:rsidP="004513B6">
      <w:pPr>
        <w:spacing w:line="218" w:lineRule="auto"/>
        <w:ind w:left="567"/>
        <w:jc w:val="both"/>
        <w:rPr>
          <w:rFonts w:ascii="Times New Roman" w:eastAsia="Arial" w:hAnsi="Times New Roman" w:cs="Times New Roman"/>
          <w:sz w:val="20"/>
          <w:szCs w:val="20"/>
        </w:rPr>
      </w:pPr>
      <w:r w:rsidRPr="00BA5EF9">
        <w:rPr>
          <w:rFonts w:ascii="Times New Roman" w:eastAsia="Arial" w:hAnsi="Times New Roman" w:cs="Times New Roman"/>
          <w:sz w:val="20"/>
          <w:szCs w:val="20"/>
        </w:rPr>
        <w:t>Dans l’enseignement primaire, il est fortement recommandé au personnel de se couvrir la bouche et le nez avec un masque ou toute autre alternative.</w:t>
      </w:r>
    </w:p>
    <w:p w14:paraId="39950E0E" w14:textId="77777777" w:rsidR="004C34AE" w:rsidRPr="00BA5EF9" w:rsidRDefault="004C34AE" w:rsidP="004513B6">
      <w:pPr>
        <w:spacing w:line="218" w:lineRule="auto"/>
        <w:ind w:left="567"/>
        <w:jc w:val="both"/>
        <w:rPr>
          <w:rFonts w:ascii="Times New Roman" w:eastAsia="Arial" w:hAnsi="Times New Roman" w:cs="Times New Roman"/>
          <w:sz w:val="20"/>
          <w:szCs w:val="20"/>
        </w:rPr>
      </w:pPr>
    </w:p>
    <w:p w14:paraId="02D41C85" w14:textId="2DC8C817" w:rsidR="004C34AE" w:rsidRPr="00BA5EF9" w:rsidRDefault="004C34AE" w:rsidP="004513B6">
      <w:pPr>
        <w:spacing w:line="218" w:lineRule="auto"/>
        <w:ind w:left="567"/>
        <w:jc w:val="both"/>
        <w:rPr>
          <w:rFonts w:ascii="Times New Roman" w:eastAsia="Arial" w:hAnsi="Times New Roman" w:cs="Times New Roman"/>
          <w:sz w:val="20"/>
          <w:szCs w:val="20"/>
        </w:rPr>
      </w:pPr>
      <w:r w:rsidRPr="00BA5EF9">
        <w:rPr>
          <w:rFonts w:ascii="Times New Roman" w:eastAsia="Arial" w:hAnsi="Times New Roman" w:cs="Times New Roman"/>
          <w:sz w:val="20"/>
          <w:szCs w:val="20"/>
        </w:rPr>
        <w:t>Dans l’enseignement secondaire, il est fortement recommandé au personnel et à tous les élèves de se couvrir la bouche et le nez avec un masque ou une alternative sûre.  Dans l’enseignement secondaire, les élèves peuvent temporairement ne pas porter le masque en raison, par exemple, de conditions médicales ou pendant les pauses et les activités sportives.</w:t>
      </w:r>
    </w:p>
    <w:p w14:paraId="0AB0F59F" w14:textId="77777777" w:rsidR="004C34AE" w:rsidRPr="00BA5EF9" w:rsidRDefault="004C34AE" w:rsidP="004513B6">
      <w:pPr>
        <w:spacing w:line="218" w:lineRule="auto"/>
        <w:ind w:left="567"/>
        <w:jc w:val="both"/>
        <w:rPr>
          <w:rFonts w:ascii="Times New Roman" w:eastAsia="Arial" w:hAnsi="Times New Roman" w:cs="Times New Roman"/>
          <w:sz w:val="20"/>
          <w:szCs w:val="20"/>
        </w:rPr>
      </w:pPr>
    </w:p>
    <w:p w14:paraId="7F07F053" w14:textId="45ED599E" w:rsidR="006036FF" w:rsidRPr="00BA5EF9" w:rsidRDefault="006036FF" w:rsidP="004513B6">
      <w:pPr>
        <w:spacing w:line="227" w:lineRule="auto"/>
        <w:ind w:left="567"/>
        <w:jc w:val="both"/>
        <w:rPr>
          <w:rFonts w:ascii="Times New Roman" w:eastAsia="Arial" w:hAnsi="Times New Roman" w:cs="Times New Roman"/>
          <w:sz w:val="20"/>
          <w:szCs w:val="20"/>
        </w:rPr>
      </w:pPr>
      <w:r w:rsidRPr="00BA5EF9">
        <w:rPr>
          <w:rFonts w:ascii="Times New Roman" w:eastAsia="Arial" w:hAnsi="Times New Roman" w:cs="Times New Roman"/>
          <w:sz w:val="20"/>
          <w:szCs w:val="20"/>
        </w:rPr>
        <w:t>Les écoles peuvent mettre du nouveau matériel pédagogique à disposition des élèves à domicile et inviter individuellement les élèves qui doivent faire l’objet d’un suivi spécifique en raison de difficultés scolaires ou des besoins d’apprentissage particuliers.</w:t>
      </w:r>
    </w:p>
    <w:p w14:paraId="6E9BA945" w14:textId="77777777" w:rsidR="006036FF" w:rsidRPr="00BA5EF9" w:rsidRDefault="006036FF" w:rsidP="004513B6">
      <w:pPr>
        <w:spacing w:line="92" w:lineRule="exact"/>
        <w:ind w:left="567"/>
        <w:rPr>
          <w:rFonts w:ascii="Times New Roman" w:eastAsia="Times New Roman" w:hAnsi="Times New Roman" w:cs="Times New Roman"/>
          <w:sz w:val="20"/>
          <w:szCs w:val="20"/>
        </w:rPr>
      </w:pPr>
    </w:p>
    <w:p w14:paraId="64B9A57D" w14:textId="2649046E" w:rsidR="006036FF" w:rsidRPr="00BA5EF9" w:rsidRDefault="006036FF" w:rsidP="004513B6">
      <w:pPr>
        <w:spacing w:line="231" w:lineRule="auto"/>
        <w:ind w:left="567"/>
        <w:jc w:val="both"/>
        <w:rPr>
          <w:rFonts w:ascii="Times New Roman" w:eastAsia="Arial" w:hAnsi="Times New Roman" w:cs="Times New Roman"/>
          <w:sz w:val="20"/>
          <w:szCs w:val="20"/>
        </w:rPr>
      </w:pPr>
      <w:r w:rsidRPr="00BA5EF9">
        <w:rPr>
          <w:rFonts w:ascii="Times New Roman" w:eastAsia="Arial" w:hAnsi="Times New Roman" w:cs="Times New Roman"/>
          <w:sz w:val="20"/>
          <w:szCs w:val="20"/>
        </w:rPr>
        <w:t>Les internats, homes d’accueil et homes d’accueil permanents restent ouverts. Des modalités particulières d’organisation peuvent être prévues pour ces établissements.</w:t>
      </w:r>
    </w:p>
    <w:p w14:paraId="410E9C21" w14:textId="77777777" w:rsidR="006036FF" w:rsidRPr="00BA5EF9" w:rsidRDefault="006036FF" w:rsidP="004513B6">
      <w:pPr>
        <w:spacing w:line="91" w:lineRule="exact"/>
        <w:ind w:left="567"/>
        <w:rPr>
          <w:rFonts w:ascii="Times New Roman" w:eastAsia="Times New Roman" w:hAnsi="Times New Roman" w:cs="Times New Roman"/>
          <w:sz w:val="20"/>
          <w:szCs w:val="20"/>
        </w:rPr>
      </w:pPr>
    </w:p>
    <w:p w14:paraId="68887128" w14:textId="79E1EB3B" w:rsidR="006036FF" w:rsidRPr="00BA5EF9" w:rsidRDefault="006036FF" w:rsidP="004513B6">
      <w:pPr>
        <w:spacing w:line="222" w:lineRule="auto"/>
        <w:ind w:left="567"/>
        <w:jc w:val="both"/>
        <w:rPr>
          <w:rFonts w:ascii="Times New Roman" w:eastAsia="Arial" w:hAnsi="Times New Roman" w:cs="Times New Roman"/>
          <w:sz w:val="20"/>
          <w:szCs w:val="20"/>
        </w:rPr>
      </w:pPr>
      <w:r w:rsidRPr="00BA5EF9">
        <w:rPr>
          <w:rFonts w:ascii="Times New Roman" w:eastAsia="Arial" w:hAnsi="Times New Roman" w:cs="Times New Roman"/>
          <w:sz w:val="20"/>
          <w:szCs w:val="20"/>
        </w:rPr>
        <w:t xml:space="preserve">Les établissements de l’enseignement supérieur et de l’enseignement de promotion sociale peuvent reprendre leurs leçons et activités conformément aux directives des Communautés et aux mesures supplémentaires prévues par le gouvernement fédéral. Uniquement si la configuration des infrastructures le permet, les Communautés peuvent décider de reprendre l’enseignement artistique à horaire réduit pour des activités limitées. </w:t>
      </w:r>
    </w:p>
    <w:p w14:paraId="24A87641" w14:textId="07616088" w:rsidR="00254EBC" w:rsidRDefault="00254EBC" w:rsidP="00461081">
      <w:pPr>
        <w:rPr>
          <w:rFonts w:ascii="Times New Roman" w:hAnsi="Times New Roman" w:cs="Times New Roman"/>
          <w:sz w:val="20"/>
          <w:szCs w:val="20"/>
        </w:rPr>
      </w:pPr>
    </w:p>
    <w:p w14:paraId="3DC0ED9D" w14:textId="67B18E69" w:rsidR="00820C91" w:rsidRDefault="00820C91" w:rsidP="00461081">
      <w:pPr>
        <w:rPr>
          <w:rFonts w:ascii="Times New Roman" w:hAnsi="Times New Roman" w:cs="Times New Roman"/>
          <w:sz w:val="20"/>
          <w:szCs w:val="20"/>
        </w:rPr>
      </w:pPr>
    </w:p>
    <w:p w14:paraId="21B14875" w14:textId="77777777" w:rsidR="00820C91" w:rsidRPr="00BA5EF9" w:rsidRDefault="00820C91" w:rsidP="00461081">
      <w:pPr>
        <w:rPr>
          <w:rFonts w:ascii="Times New Roman" w:hAnsi="Times New Roman" w:cs="Times New Roman"/>
          <w:sz w:val="20"/>
          <w:szCs w:val="20"/>
        </w:rPr>
      </w:pPr>
    </w:p>
    <w:p w14:paraId="7BA75143" w14:textId="5CE56928" w:rsidR="00254EBC" w:rsidRPr="00BA5EF9" w:rsidRDefault="00254EBC" w:rsidP="00461081">
      <w:pPr>
        <w:rPr>
          <w:rFonts w:ascii="Times New Roman" w:hAnsi="Times New Roman" w:cs="Times New Roman"/>
          <w:sz w:val="20"/>
          <w:szCs w:val="20"/>
        </w:rPr>
      </w:pPr>
    </w:p>
    <w:p w14:paraId="40F43D0A" w14:textId="77777777" w:rsidR="00A75F64" w:rsidRPr="00BA5EF9" w:rsidRDefault="009F3421" w:rsidP="00D7702C">
      <w:pPr>
        <w:pStyle w:val="Corpsdetexte"/>
        <w:spacing w:line="206" w:lineRule="auto"/>
        <w:ind w:left="0" w:right="103" w:firstLine="0"/>
        <w:rPr>
          <w:rFonts w:ascii="Times New Roman" w:hAnsi="Times New Roman" w:cs="Times New Roman"/>
          <w:b/>
          <w:color w:val="231F20"/>
          <w:sz w:val="20"/>
          <w:szCs w:val="20"/>
          <w:lang w:val="fr-FR"/>
        </w:rPr>
      </w:pPr>
      <w:r w:rsidRPr="00BA5EF9">
        <w:rPr>
          <w:rFonts w:ascii="Times New Roman" w:hAnsi="Times New Roman" w:cs="Times New Roman"/>
          <w:b/>
          <w:color w:val="231F20"/>
          <w:sz w:val="20"/>
          <w:szCs w:val="20"/>
          <w:lang w:val="fr-FR"/>
        </w:rPr>
        <w:t xml:space="preserve">Art 7 </w:t>
      </w:r>
    </w:p>
    <w:p w14:paraId="7E3D0748" w14:textId="77777777" w:rsidR="00A75F64" w:rsidRPr="00BA5EF9" w:rsidRDefault="00A75F64" w:rsidP="00A75F64">
      <w:pPr>
        <w:pStyle w:val="Corpsdetexte"/>
        <w:spacing w:line="206" w:lineRule="auto"/>
        <w:ind w:right="103" w:firstLine="595"/>
        <w:rPr>
          <w:rFonts w:ascii="Times New Roman" w:hAnsi="Times New Roman" w:cs="Times New Roman"/>
          <w:bCs/>
          <w:color w:val="231F20"/>
          <w:sz w:val="20"/>
          <w:szCs w:val="20"/>
          <w:lang w:val="fr-FR"/>
        </w:rPr>
      </w:pPr>
    </w:p>
    <w:p w14:paraId="25253FDF" w14:textId="26C28981" w:rsidR="009A4251" w:rsidRPr="00BA5EF9" w:rsidRDefault="00146354" w:rsidP="00D7702C">
      <w:pPr>
        <w:tabs>
          <w:tab w:val="left" w:pos="337"/>
        </w:tabs>
        <w:spacing w:line="233" w:lineRule="auto"/>
        <w:ind w:left="567"/>
        <w:rPr>
          <w:rFonts w:ascii="Times New Roman" w:eastAsia="Times New Roman" w:hAnsi="Times New Roman" w:cs="Times New Roman"/>
          <w:sz w:val="20"/>
          <w:szCs w:val="20"/>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82816" behindDoc="0" locked="0" layoutInCell="1" allowOverlap="1" wp14:anchorId="1021D62F" wp14:editId="1ACAA3D2">
                <wp:simplePos x="0" y="0"/>
                <wp:positionH relativeFrom="leftMargin">
                  <wp:posOffset>588010</wp:posOffset>
                </wp:positionH>
                <wp:positionV relativeFrom="paragraph">
                  <wp:posOffset>8044</wp:posOffset>
                </wp:positionV>
                <wp:extent cx="0" cy="1612054"/>
                <wp:effectExtent l="19050" t="0" r="38100" b="45720"/>
                <wp:wrapNone/>
                <wp:docPr id="3" name="Connecteur droit 3"/>
                <wp:cNvGraphicFramePr/>
                <a:graphic xmlns:a="http://schemas.openxmlformats.org/drawingml/2006/main">
                  <a:graphicData uri="http://schemas.microsoft.com/office/word/2010/wordprocessingShape">
                    <wps:wsp>
                      <wps:cNvCnPr/>
                      <wps:spPr>
                        <a:xfrm>
                          <a:off x="0" y="0"/>
                          <a:ext cx="0" cy="1612054"/>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1F96B" id="Connecteur droit 3" o:spid="_x0000_s1026" style="position:absolute;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6.3pt,.65pt" to="46.3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N62gEAAAwEAAAOAAAAZHJzL2Uyb0RvYy54bWysU9uO0zAQfUfiHyy/0yRduqCo6T50VV4Q&#10;VFw+wHXGrSXfNPY27d8zdtLsChASiDw4vsyZOeeMvX64WMPOgFF71/FmUXMGTvpeu2PHv3/bvXnP&#10;WUzC9cJ4Bx2/QuQPm9ev1kNoYelP3vSAjJK42A6h46eUQltVUZ7AirjwARwdKo9WJFrisepRDJTd&#10;mmpZ1/fV4LEP6CXESLuP4yHflPxKgUyflYqQmOk4cUtlxDIe8lht1qI9oggnLSca4h9YWKEdFZ1T&#10;PYok2BPqX1JZLdFHr9JCelt5pbSEooHUNPVPar6eRICihcyJYbYp/r+08tN5j0z3Hb/jzAlLLdp6&#10;58g3eELWo9eJ3WWXhhBbCt66PU6rGPaYJV8U2vwnMexSnL3OzsIlMTluStpt7ptlvXqb81XPwIAx&#10;fQBvWZ503GiXRYtWnD/GNIbeQvK2cWzo+Opds6pLWPRG9zttTD6MeDxsDbKzoIbv6KtLj6naizBa&#10;GUcUsqZRRZmlq4GxwBdQ5AnxbsYK+TbCnFZICS41kwrjKDrDFFGYgRO1PwGn+AyFclP/BjwjSmXv&#10;0gy22nn8He10uVFWY/zNgVF3tuDg+2vpb7GGrlzp0/Q88p1+uS7w50e8+QEAAP//AwBQSwMEFAAG&#10;AAgAAAAhAHjHWP7ZAAAABwEAAA8AAABkcnMvZG93bnJldi54bWxMjk9PwkAQxe8mfofNkHCTLSUQ&#10;qd0SxBgOXhT0Pu2ObWN3tnYXqN/e0Yse35+898s3o+vUmYbQejYwnyWgiCtvW64NvB4fb25BhYhs&#10;sfNMBr4owKa4vsoxs/7CL3Q+xFrJCIcMDTQx9pnWoWrIYZj5nliydz84jCKHWtsBLzLuOp0myUo7&#10;bFkeGuxp11D1cTg5OdH287h/e97u0e6qp7UduXy4N2Y6Gbd3oCKN8a8MP/iCDoUwlf7ENqjOwDpd&#10;SVP8BSiJf2VpIF0uU9BFrv/zF98AAAD//wMAUEsBAi0AFAAGAAgAAAAhALaDOJL+AAAA4QEAABMA&#10;AAAAAAAAAAAAAAAAAAAAAFtDb250ZW50X1R5cGVzXS54bWxQSwECLQAUAAYACAAAACEAOP0h/9YA&#10;AACUAQAACwAAAAAAAAAAAAAAAAAvAQAAX3JlbHMvLnJlbHNQSwECLQAUAAYACAAAACEA0WizetoB&#10;AAAMBAAADgAAAAAAAAAAAAAAAAAuAgAAZHJzL2Uyb0RvYy54bWxQSwECLQAUAAYACAAAACEAeMdY&#10;/tkAAAAHAQAADwAAAAAAAAAAAAAAAAA0BAAAZHJzL2Rvd25yZXYueG1sUEsFBgAAAAAEAAQA8wAA&#10;ADoFAAAAAA==&#10;" strokecolor="yellow" strokeweight="4.5pt">
                <v:stroke joinstyle="miter"/>
                <w10:wrap anchorx="margin"/>
              </v:line>
            </w:pict>
          </mc:Fallback>
        </mc:AlternateContent>
      </w:r>
      <w:r w:rsidR="009A4251" w:rsidRPr="00BA5EF9">
        <w:rPr>
          <w:rFonts w:ascii="Times New Roman" w:eastAsia="Times New Roman" w:hAnsi="Times New Roman" w:cs="Times New Roman"/>
          <w:sz w:val="20"/>
          <w:szCs w:val="20"/>
        </w:rPr>
        <w:t>Les voyages non essentiels au départ de la Belgique et vers la Belgique sont interdits.</w:t>
      </w:r>
    </w:p>
    <w:p w14:paraId="21100D7A" w14:textId="77777777" w:rsidR="009A4251" w:rsidRPr="00BA5EF9" w:rsidRDefault="009A4251" w:rsidP="009A4251">
      <w:pPr>
        <w:spacing w:line="207" w:lineRule="exact"/>
        <w:rPr>
          <w:rFonts w:ascii="Times New Roman" w:eastAsia="Times New Roman" w:hAnsi="Times New Roman" w:cs="Times New Roman"/>
          <w:sz w:val="20"/>
          <w:szCs w:val="20"/>
        </w:rPr>
      </w:pPr>
    </w:p>
    <w:p w14:paraId="7FE1D563" w14:textId="77777777" w:rsidR="009A4251" w:rsidRPr="00BA5EF9" w:rsidRDefault="009A4251" w:rsidP="00D7702C">
      <w:pPr>
        <w:spacing w:line="0" w:lineRule="atLeast"/>
        <w:ind w:left="567"/>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Par dérogation à l’alinéa premier et sans préjudice de l’article 5</w:t>
      </w:r>
      <w:r w:rsidRPr="00BA5EF9">
        <w:rPr>
          <w:rFonts w:ascii="Times New Roman" w:eastAsia="Times New Roman" w:hAnsi="Times New Roman" w:cs="Times New Roman"/>
          <w:i/>
          <w:sz w:val="20"/>
          <w:szCs w:val="20"/>
        </w:rPr>
        <w:t>bis</w:t>
      </w:r>
      <w:r w:rsidRPr="00BA5EF9">
        <w:rPr>
          <w:rFonts w:ascii="Times New Roman" w:eastAsia="Times New Roman" w:hAnsi="Times New Roman" w:cs="Times New Roman"/>
          <w:sz w:val="20"/>
          <w:szCs w:val="20"/>
        </w:rPr>
        <w:t xml:space="preserve"> :</w:t>
      </w:r>
    </w:p>
    <w:p w14:paraId="0FE7645F" w14:textId="77777777" w:rsidR="00D7702C" w:rsidRDefault="00D7702C" w:rsidP="00D7702C">
      <w:pPr>
        <w:spacing w:line="227" w:lineRule="auto"/>
        <w:rPr>
          <w:rFonts w:ascii="Times New Roman" w:eastAsia="Times New Roman" w:hAnsi="Times New Roman" w:cs="Times New Roman"/>
          <w:sz w:val="20"/>
          <w:szCs w:val="20"/>
        </w:rPr>
      </w:pPr>
    </w:p>
    <w:p w14:paraId="22600B90" w14:textId="446B0D9D" w:rsidR="009A4251" w:rsidRPr="00D7702C" w:rsidRDefault="009A4251" w:rsidP="00D7702C">
      <w:pPr>
        <w:pStyle w:val="Paragraphedeliste"/>
        <w:numPr>
          <w:ilvl w:val="0"/>
          <w:numId w:val="45"/>
        </w:numPr>
        <w:spacing w:line="227" w:lineRule="auto"/>
        <w:ind w:left="851" w:hanging="284"/>
        <w:rPr>
          <w:rFonts w:ascii="Times New Roman" w:eastAsia="Times New Roman" w:hAnsi="Times New Roman" w:cs="Times New Roman"/>
          <w:sz w:val="20"/>
          <w:szCs w:val="20"/>
        </w:rPr>
      </w:pPr>
      <w:r w:rsidRPr="00D7702C">
        <w:rPr>
          <w:rFonts w:ascii="Times New Roman" w:eastAsia="Times New Roman" w:hAnsi="Times New Roman" w:cs="Times New Roman"/>
          <w:sz w:val="20"/>
          <w:szCs w:val="20"/>
        </w:rPr>
        <w:t xml:space="preserve"> </w:t>
      </w:r>
      <w:proofErr w:type="gramStart"/>
      <w:r w:rsidRPr="00D7702C">
        <w:rPr>
          <w:rFonts w:ascii="Times New Roman" w:eastAsia="Times New Roman" w:hAnsi="Times New Roman" w:cs="Times New Roman"/>
          <w:sz w:val="20"/>
          <w:szCs w:val="20"/>
        </w:rPr>
        <w:t>il</w:t>
      </w:r>
      <w:proofErr w:type="gramEnd"/>
      <w:r w:rsidRPr="00D7702C">
        <w:rPr>
          <w:rFonts w:ascii="Times New Roman" w:eastAsia="Times New Roman" w:hAnsi="Times New Roman" w:cs="Times New Roman"/>
          <w:sz w:val="20"/>
          <w:szCs w:val="20"/>
        </w:rPr>
        <w:t xml:space="preserve"> est autorisé de rendre visite aux membres de la famille qui habitent dans un pays limitrophe, ainsi que de faire ses courses dans un pays limitrophe;</w:t>
      </w:r>
    </w:p>
    <w:p w14:paraId="59A84BA8" w14:textId="77777777" w:rsidR="009A4251" w:rsidRPr="00BA5EF9" w:rsidRDefault="009A4251" w:rsidP="009A4251">
      <w:pPr>
        <w:spacing w:line="207" w:lineRule="exact"/>
        <w:rPr>
          <w:rFonts w:ascii="Times New Roman" w:eastAsia="Times New Roman" w:hAnsi="Times New Roman" w:cs="Times New Roman"/>
          <w:sz w:val="20"/>
          <w:szCs w:val="20"/>
        </w:rPr>
      </w:pPr>
    </w:p>
    <w:p w14:paraId="286B5CA6" w14:textId="05E0DACF" w:rsidR="009A4251" w:rsidRPr="00BA5EF9" w:rsidRDefault="009A4251" w:rsidP="00D7702C">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il</w:t>
      </w:r>
      <w:proofErr w:type="gramEnd"/>
      <w:r w:rsidRPr="00BA5EF9">
        <w:rPr>
          <w:rFonts w:ascii="Times New Roman" w:eastAsia="Times New Roman" w:hAnsi="Times New Roman" w:cs="Times New Roman"/>
          <w:sz w:val="20"/>
          <w:szCs w:val="20"/>
        </w:rPr>
        <w:t xml:space="preserve"> est autorisé à partir du 15 juin 2020 de voyager vers tous les pays de l’Union européenne, de la zone Schengen et du Royaume Uni, et de voyager vers la Belgique au départ de ces pays;</w:t>
      </w:r>
    </w:p>
    <w:p w14:paraId="39CE265F" w14:textId="77777777" w:rsidR="009A4251" w:rsidRPr="00BA5EF9" w:rsidRDefault="009A4251" w:rsidP="00D7702C">
      <w:pPr>
        <w:pStyle w:val="Paragraphedeliste"/>
        <w:spacing w:line="227" w:lineRule="auto"/>
        <w:ind w:left="851"/>
        <w:rPr>
          <w:rFonts w:ascii="Times New Roman" w:eastAsia="Times New Roman" w:hAnsi="Times New Roman" w:cs="Times New Roman"/>
          <w:sz w:val="20"/>
          <w:szCs w:val="20"/>
        </w:rPr>
      </w:pPr>
    </w:p>
    <w:p w14:paraId="34A2CABA" w14:textId="5708C1DD" w:rsidR="009A4251" w:rsidRPr="00BA5EF9" w:rsidRDefault="009A4251" w:rsidP="00D7702C">
      <w:pPr>
        <w:pStyle w:val="Paragraphedeliste"/>
        <w:numPr>
          <w:ilvl w:val="0"/>
          <w:numId w:val="45"/>
        </w:numPr>
        <w:spacing w:line="227" w:lineRule="auto"/>
        <w:ind w:left="851" w:hanging="284"/>
        <w:rPr>
          <w:rFonts w:ascii="Times New Roman" w:eastAsia="Times New Roman" w:hAnsi="Times New Roman" w:cs="Times New Roman"/>
          <w:sz w:val="20"/>
          <w:szCs w:val="20"/>
        </w:rPr>
      </w:pPr>
      <w:proofErr w:type="gramStart"/>
      <w:r w:rsidRPr="00BA5EF9">
        <w:rPr>
          <w:rFonts w:ascii="Times New Roman" w:eastAsia="Times New Roman" w:hAnsi="Times New Roman" w:cs="Times New Roman"/>
          <w:sz w:val="20"/>
          <w:szCs w:val="20"/>
        </w:rPr>
        <w:t>il</w:t>
      </w:r>
      <w:proofErr w:type="gramEnd"/>
      <w:r w:rsidRPr="00BA5EF9">
        <w:rPr>
          <w:rFonts w:ascii="Times New Roman" w:eastAsia="Times New Roman" w:hAnsi="Times New Roman" w:cs="Times New Roman"/>
          <w:sz w:val="20"/>
          <w:szCs w:val="20"/>
        </w:rPr>
        <w:t xml:space="preserve"> est autorisé à partir du 1 juillet 2020 d’organiser des camps d’été à une distance maximale de 150 kilomètre des frontières belges </w:t>
      </w:r>
    </w:p>
    <w:p w14:paraId="3F770D18" w14:textId="33F438BF" w:rsidR="009F3421" w:rsidRPr="00BA5EF9" w:rsidRDefault="009F3421" w:rsidP="00EF7A79">
      <w:pPr>
        <w:pStyle w:val="Corpsdetexte"/>
        <w:spacing w:line="206" w:lineRule="auto"/>
        <w:ind w:right="103"/>
        <w:rPr>
          <w:rFonts w:ascii="Times New Roman" w:hAnsi="Times New Roman" w:cs="Times New Roman"/>
          <w:b/>
          <w:color w:val="231F20"/>
          <w:sz w:val="20"/>
          <w:szCs w:val="20"/>
          <w:lang w:val="fr-FR"/>
        </w:rPr>
      </w:pPr>
    </w:p>
    <w:p w14:paraId="3B31D892" w14:textId="024E2313" w:rsidR="00EF7A79" w:rsidRPr="00BA5EF9" w:rsidRDefault="00EF7A79" w:rsidP="000F7AC6">
      <w:pPr>
        <w:pStyle w:val="Paragraphedeliste"/>
        <w:ind w:left="0"/>
        <w:rPr>
          <w:rFonts w:ascii="Times New Roman" w:hAnsi="Times New Roman" w:cs="Times New Roman"/>
          <w:sz w:val="20"/>
          <w:szCs w:val="20"/>
        </w:rPr>
      </w:pPr>
    </w:p>
    <w:p w14:paraId="1419F6AA" w14:textId="62346A89" w:rsidR="00EF7A79" w:rsidRPr="00686C24" w:rsidRDefault="00EF7A79" w:rsidP="00D7702C">
      <w:pPr>
        <w:pStyle w:val="Corpsdetexte"/>
        <w:spacing w:line="206" w:lineRule="auto"/>
        <w:ind w:left="0" w:right="103" w:firstLine="0"/>
        <w:rPr>
          <w:rFonts w:ascii="Times New Roman" w:hAnsi="Times New Roman" w:cs="Times New Roman"/>
          <w:sz w:val="20"/>
          <w:szCs w:val="20"/>
          <w:lang w:val="en-US"/>
        </w:rPr>
      </w:pPr>
      <w:r w:rsidRPr="00686C24">
        <w:rPr>
          <w:rFonts w:ascii="Times New Roman" w:hAnsi="Times New Roman" w:cs="Times New Roman"/>
          <w:b/>
          <w:color w:val="231F20"/>
          <w:sz w:val="20"/>
          <w:szCs w:val="20"/>
          <w:lang w:val="en-US"/>
        </w:rPr>
        <w:t xml:space="preserve">Art. 8. </w:t>
      </w:r>
    </w:p>
    <w:p w14:paraId="316E8976" w14:textId="3657522B" w:rsidR="0092176D" w:rsidRPr="00686C24" w:rsidRDefault="009A4251" w:rsidP="00D7702C">
      <w:pPr>
        <w:widowControl w:val="0"/>
        <w:tabs>
          <w:tab w:val="left" w:pos="533"/>
        </w:tabs>
        <w:autoSpaceDE w:val="0"/>
        <w:autoSpaceDN w:val="0"/>
        <w:spacing w:before="119" w:line="276" w:lineRule="auto"/>
        <w:ind w:left="567"/>
        <w:rPr>
          <w:rFonts w:ascii="Times New Roman" w:hAnsi="Times New Roman" w:cs="Times New Roman"/>
          <w:sz w:val="20"/>
          <w:szCs w:val="20"/>
          <w:lang w:val="en-US"/>
        </w:rPr>
      </w:pPr>
      <w:proofErr w:type="spellStart"/>
      <w:r w:rsidRPr="00686C24">
        <w:rPr>
          <w:rFonts w:ascii="Times New Roman" w:hAnsi="Times New Roman" w:cs="Times New Roman"/>
          <w:sz w:val="20"/>
          <w:szCs w:val="20"/>
          <w:highlight w:val="yellow"/>
          <w:lang w:val="en-US"/>
        </w:rPr>
        <w:t>abrogé</w:t>
      </w:r>
      <w:proofErr w:type="spellEnd"/>
    </w:p>
    <w:p w14:paraId="10B6A170" w14:textId="77777777" w:rsidR="00145F3B" w:rsidRPr="00686C24" w:rsidRDefault="00145F3B" w:rsidP="00F0720D">
      <w:pPr>
        <w:rPr>
          <w:rFonts w:ascii="Times New Roman" w:eastAsia="Palladio Uralic" w:hAnsi="Times New Roman" w:cs="Times New Roman"/>
          <w:b/>
          <w:color w:val="231F20"/>
          <w:sz w:val="20"/>
          <w:szCs w:val="20"/>
          <w:lang w:val="en-US"/>
        </w:rPr>
      </w:pPr>
    </w:p>
    <w:p w14:paraId="56CEE93C" w14:textId="4B2CC1B4" w:rsidR="00AE05A3" w:rsidRPr="00686C24" w:rsidRDefault="00146354" w:rsidP="00F0720D">
      <w:pPr>
        <w:rPr>
          <w:rFonts w:ascii="Times New Roman" w:eastAsia="Palladio Uralic" w:hAnsi="Times New Roman" w:cs="Times New Roman"/>
          <w:b/>
          <w:color w:val="231F20"/>
          <w:sz w:val="20"/>
          <w:szCs w:val="20"/>
          <w:lang w:val="en-US"/>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84864" behindDoc="0" locked="0" layoutInCell="1" allowOverlap="1" wp14:anchorId="7A2949A1" wp14:editId="0CBBBD7B">
                <wp:simplePos x="0" y="0"/>
                <wp:positionH relativeFrom="leftMargin">
                  <wp:posOffset>608331</wp:posOffset>
                </wp:positionH>
                <wp:positionV relativeFrom="paragraph">
                  <wp:posOffset>194946</wp:posOffset>
                </wp:positionV>
                <wp:extent cx="0" cy="1300480"/>
                <wp:effectExtent l="19050" t="0" r="38100" b="52070"/>
                <wp:wrapNone/>
                <wp:docPr id="5" name="Connecteur droit 5"/>
                <wp:cNvGraphicFramePr/>
                <a:graphic xmlns:a="http://schemas.openxmlformats.org/drawingml/2006/main">
                  <a:graphicData uri="http://schemas.microsoft.com/office/word/2010/wordprocessingShape">
                    <wps:wsp>
                      <wps:cNvCnPr/>
                      <wps:spPr>
                        <a:xfrm>
                          <a:off x="0" y="0"/>
                          <a:ext cx="0" cy="130048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4BD6E" id="Connecteur droit 5" o:spid="_x0000_s1026" style="position:absolute;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7.9pt,15.35pt" to="47.9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St2QEAAAwEAAAOAAAAZHJzL2Uyb0RvYy54bWysU02P0zAUvCPxHyzfaZKFwipquoeuygVB&#10;BcsPcJ3n1pK/9Oxt0n/Ps9NmV4CQWG0OTmy/mTczdlZ3ozXsBBi1dx1vFjVn4KTvtTt0/OfD9t0t&#10;ZzEJ1wvjHXT8DJHfrd++WQ2hhRt/9KYHZETiYjuEjh9TCm1VRXkEK+LCB3C0qTxakWiKh6pHMRC7&#10;NdVNXX+sBo99QC8hRlq9nzb5uvArBTJ9UypCYqbjpC2VEcu4z2O1Xon2gCIctbzIEC9QYYV21HSm&#10;uhdJsEfUf1BZLdFHr9JCelt5pbSE4oHcNPVvbn4cRYDihcKJYY4pvh6t/HraIdN9x5ecOWHpiDbe&#10;OcoNHpH16HViy5zSEGJLxRu3w8sshh1my6NCm99kho0l2fOcLIyJyWlR0mrzvq4/3JbUqydgwJg+&#10;g7csf3TcaJdNi1acvsREzaj0WpKXjWMDyf3ULOtSFr3R/VYbkzcjHvYbg+wk6MC39NTXbs/KiNA4&#10;4s2eJhflK50NTA2+g6JMSHczdci3EWZaISW41ORUChNVZ5giCTPwIu1fwEt9hkK5qf8DnhGls3dp&#10;BlvtPP5NdhqvktVUf01g8p0j2Pv+XM63RENXrji8/B75Tj+fF/jTT7z+BQAA//8DAFBLAwQUAAYA&#10;CAAAACEAtnk0ZdsAAAAIAQAADwAAAGRycy9kb3ducmV2LnhtbEyPwU7DMBBE70j8g7VI3KhDqwBN&#10;41SlCPXApbT0vomXJCJeh9htw9+zcIHjaEYzb/Ll6Dp1oiG0ng3cThJQxJW3LdcG3vbPNw+gQkS2&#10;2HkmA18UYFlcXuSYWX/mVzrtYq2khEOGBpoY+0zrUDXkMEx8Tyzeux8cRpFDre2AZyl3nZ4myZ12&#10;2LIsNNjTuqHqY3d0MqLt535z2K42aNfVy9yOXD49GnN9Na4WoCKN8S8MP/iCDoUwlf7INqjOwDwV&#10;8mhgltyDEv9XlwamszQFXeT6/4HiGwAA//8DAFBLAQItABQABgAIAAAAIQC2gziS/gAAAOEBAAAT&#10;AAAAAAAAAAAAAAAAAAAAAABbQ29udGVudF9UeXBlc10ueG1sUEsBAi0AFAAGAAgAAAAhADj9If/W&#10;AAAAlAEAAAsAAAAAAAAAAAAAAAAALwEAAF9yZWxzLy5yZWxzUEsBAi0AFAAGAAgAAAAhACTdtK3Z&#10;AQAADAQAAA4AAAAAAAAAAAAAAAAALgIAAGRycy9lMm9Eb2MueG1sUEsBAi0AFAAGAAgAAAAhALZ5&#10;NGXbAAAACAEAAA8AAAAAAAAAAAAAAAAAMwQAAGRycy9kb3ducmV2LnhtbFBLBQYAAAAABAAEAPMA&#10;AAA7BQAAAAA=&#10;" strokecolor="yellow" strokeweight="4.5pt">
                <v:stroke joinstyle="miter"/>
                <w10:wrap anchorx="margin"/>
              </v:line>
            </w:pict>
          </mc:Fallback>
        </mc:AlternateContent>
      </w:r>
      <w:r w:rsidR="00AE05A3" w:rsidRPr="00686C24">
        <w:rPr>
          <w:rFonts w:ascii="Times New Roman" w:eastAsia="Palladio Uralic" w:hAnsi="Times New Roman" w:cs="Times New Roman"/>
          <w:b/>
          <w:color w:val="231F20"/>
          <w:sz w:val="20"/>
          <w:szCs w:val="20"/>
          <w:lang w:val="en-US"/>
        </w:rPr>
        <w:t>Art 8 bis</w:t>
      </w:r>
      <w:r w:rsidR="0026302E" w:rsidRPr="00686C24">
        <w:rPr>
          <w:rFonts w:ascii="Times New Roman" w:eastAsia="Palladio Uralic" w:hAnsi="Times New Roman" w:cs="Times New Roman"/>
          <w:b/>
          <w:color w:val="231F20"/>
          <w:sz w:val="20"/>
          <w:szCs w:val="20"/>
          <w:lang w:val="en-US"/>
        </w:rPr>
        <w:t xml:space="preserve"> </w:t>
      </w:r>
    </w:p>
    <w:p w14:paraId="29A6EFF4" w14:textId="30E31198" w:rsidR="00D7702C" w:rsidRPr="00686C24" w:rsidRDefault="00D7702C" w:rsidP="00D7702C">
      <w:pPr>
        <w:tabs>
          <w:tab w:val="left" w:pos="310"/>
        </w:tabs>
        <w:spacing w:line="216" w:lineRule="auto"/>
        <w:jc w:val="both"/>
        <w:rPr>
          <w:rFonts w:ascii="Times New Roman" w:eastAsia="Times New Roman" w:hAnsi="Times New Roman" w:cs="Times New Roman"/>
          <w:sz w:val="20"/>
          <w:szCs w:val="20"/>
          <w:lang w:val="en-US"/>
        </w:rPr>
      </w:pPr>
    </w:p>
    <w:p w14:paraId="66A86E57" w14:textId="1ED0CBF2" w:rsidR="009A4251" w:rsidRPr="00BA5EF9" w:rsidRDefault="009A4251" w:rsidP="00D7702C">
      <w:pPr>
        <w:tabs>
          <w:tab w:val="left" w:pos="310"/>
        </w:tabs>
        <w:spacing w:line="216" w:lineRule="auto"/>
        <w:ind w:left="567" w:hanging="567"/>
        <w:jc w:val="both"/>
        <w:rPr>
          <w:rFonts w:ascii="Times New Roman" w:eastAsia="Times New Roman" w:hAnsi="Times New Roman" w:cs="Times New Roman"/>
          <w:sz w:val="20"/>
          <w:szCs w:val="20"/>
        </w:rPr>
      </w:pPr>
      <w:r w:rsidRPr="00686C24">
        <w:rPr>
          <w:rFonts w:ascii="Times New Roman" w:eastAsia="Times New Roman" w:hAnsi="Times New Roman" w:cs="Times New Roman"/>
          <w:b/>
          <w:bCs/>
          <w:sz w:val="20"/>
          <w:szCs w:val="20"/>
          <w:lang w:val="en-US"/>
        </w:rPr>
        <w:t>§ 1</w:t>
      </w:r>
      <w:r w:rsidRPr="00686C24">
        <w:rPr>
          <w:rFonts w:ascii="Times New Roman" w:eastAsia="Times New Roman" w:hAnsi="Times New Roman" w:cs="Times New Roman"/>
          <w:b/>
          <w:bCs/>
          <w:sz w:val="20"/>
          <w:szCs w:val="20"/>
          <w:vertAlign w:val="superscript"/>
          <w:lang w:val="en-US"/>
        </w:rPr>
        <w:t>er</w:t>
      </w:r>
      <w:r w:rsidRPr="00686C24">
        <w:rPr>
          <w:rFonts w:ascii="Times New Roman" w:eastAsia="Times New Roman" w:hAnsi="Times New Roman" w:cs="Times New Roman"/>
          <w:b/>
          <w:bCs/>
          <w:sz w:val="20"/>
          <w:szCs w:val="20"/>
          <w:lang w:val="en-US"/>
        </w:rPr>
        <w:t>.</w:t>
      </w:r>
      <w:r w:rsidRPr="00686C24">
        <w:rPr>
          <w:rFonts w:ascii="Times New Roman" w:eastAsia="Times New Roman" w:hAnsi="Times New Roman" w:cs="Times New Roman"/>
          <w:sz w:val="20"/>
          <w:szCs w:val="20"/>
          <w:lang w:val="en-US"/>
        </w:rPr>
        <w:t xml:space="preserve"> </w:t>
      </w:r>
      <w:r w:rsidR="00D7702C" w:rsidRPr="00686C24">
        <w:rPr>
          <w:rFonts w:ascii="Times New Roman" w:eastAsia="Times New Roman" w:hAnsi="Times New Roman" w:cs="Times New Roman"/>
          <w:sz w:val="20"/>
          <w:szCs w:val="20"/>
          <w:lang w:val="en-US"/>
        </w:rPr>
        <w:t xml:space="preserve">  </w:t>
      </w:r>
      <w:r w:rsidRPr="00BA5EF9">
        <w:rPr>
          <w:rFonts w:ascii="Times New Roman" w:eastAsia="Times New Roman" w:hAnsi="Times New Roman" w:cs="Times New Roman"/>
          <w:sz w:val="20"/>
          <w:szCs w:val="20"/>
        </w:rPr>
        <w:t>Sauf disposition contraire prévue par le présent arrêté, toute personne prend les mesures nécessaires pour garantir le respect des règles de distanciation sociale, en particulier le maintien d’une distance d’1,5 mètre entre chaque personne, sauf en ce qui concerne les personnes vivant sous le même toit, les enfants jusqu’à l’âge de 12 ans inclus entre eux, et les contacts entre le personnel d’une part, et les élèves d’autre part, de l’enseignement maternel.</w:t>
      </w:r>
    </w:p>
    <w:p w14:paraId="669DDF23" w14:textId="77777777" w:rsidR="009A4251" w:rsidRPr="00BA5EF9" w:rsidRDefault="009A4251" w:rsidP="009A4251">
      <w:pPr>
        <w:spacing w:line="382" w:lineRule="exact"/>
        <w:rPr>
          <w:rFonts w:ascii="Times New Roman" w:eastAsia="Times New Roman" w:hAnsi="Times New Roman" w:cs="Times New Roman"/>
          <w:sz w:val="20"/>
          <w:szCs w:val="20"/>
        </w:rPr>
      </w:pPr>
    </w:p>
    <w:p w14:paraId="51863242" w14:textId="600E85AE" w:rsidR="009A4251" w:rsidRPr="00BA5EF9" w:rsidRDefault="009A4251" w:rsidP="00D7702C">
      <w:pPr>
        <w:numPr>
          <w:ilvl w:val="0"/>
          <w:numId w:val="43"/>
        </w:numPr>
        <w:tabs>
          <w:tab w:val="left" w:pos="142"/>
        </w:tabs>
        <w:spacing w:line="224" w:lineRule="auto"/>
        <w:ind w:left="567" w:hanging="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2. </w:t>
      </w:r>
      <w:r w:rsidR="00D7702C">
        <w:rPr>
          <w:rFonts w:ascii="Times New Roman" w:eastAsia="Times New Roman" w:hAnsi="Times New Roman" w:cs="Times New Roman"/>
          <w:sz w:val="20"/>
          <w:szCs w:val="20"/>
        </w:rPr>
        <w:t xml:space="preserve">   </w:t>
      </w:r>
      <w:r w:rsidRPr="00BA5EF9">
        <w:rPr>
          <w:rFonts w:ascii="Times New Roman" w:eastAsia="Times New Roman" w:hAnsi="Times New Roman" w:cs="Times New Roman"/>
          <w:sz w:val="20"/>
          <w:szCs w:val="20"/>
        </w:rPr>
        <w:t>Par dérogation au premier paragraphe et sans préjudice de l’obligation de respecter la distanciation sociale, le maintien d’une distance de 1,5 mètre entre les personnes qui se rencontrent n’est pas requis en application de l’article 5</w:t>
      </w:r>
      <w:r w:rsidRPr="00BA5EF9">
        <w:rPr>
          <w:rFonts w:ascii="Times New Roman" w:eastAsia="Times New Roman" w:hAnsi="Times New Roman" w:cs="Times New Roman"/>
          <w:i/>
          <w:sz w:val="20"/>
          <w:szCs w:val="20"/>
        </w:rPr>
        <w:t>bis</w:t>
      </w:r>
      <w:r w:rsidRPr="00BA5EF9">
        <w:rPr>
          <w:rFonts w:ascii="Times New Roman" w:eastAsia="Times New Roman" w:hAnsi="Times New Roman" w:cs="Times New Roman"/>
          <w:sz w:val="20"/>
          <w:szCs w:val="20"/>
        </w:rPr>
        <w:t>. »</w:t>
      </w:r>
    </w:p>
    <w:p w14:paraId="75BCCA43" w14:textId="77777777" w:rsidR="009A4251" w:rsidRPr="00BA5EF9" w:rsidRDefault="009A4251" w:rsidP="00F0720D">
      <w:pPr>
        <w:ind w:left="567"/>
        <w:rPr>
          <w:rFonts w:ascii="Times New Roman" w:eastAsia="Palladio Uralic" w:hAnsi="Times New Roman" w:cs="Times New Roman"/>
          <w:color w:val="231F20"/>
          <w:sz w:val="20"/>
          <w:szCs w:val="20"/>
        </w:rPr>
      </w:pPr>
    </w:p>
    <w:p w14:paraId="21CACE9C" w14:textId="77777777" w:rsidR="00AE05A3" w:rsidRPr="00BA5EF9" w:rsidRDefault="00AE05A3" w:rsidP="00461081">
      <w:pPr>
        <w:rPr>
          <w:rFonts w:ascii="Times New Roman" w:hAnsi="Times New Roman" w:cs="Times New Roman"/>
          <w:sz w:val="20"/>
          <w:szCs w:val="20"/>
        </w:rPr>
      </w:pPr>
    </w:p>
    <w:p w14:paraId="5CF42475" w14:textId="32CFF30C" w:rsidR="006B3FCA" w:rsidRPr="00BA5EF9" w:rsidRDefault="006B3FCA" w:rsidP="00F0720D">
      <w:pPr>
        <w:rPr>
          <w:rFonts w:ascii="Times New Roman" w:eastAsia="Palladio Uralic" w:hAnsi="Times New Roman" w:cs="Times New Roman"/>
          <w:b/>
          <w:color w:val="231F20"/>
          <w:sz w:val="20"/>
          <w:szCs w:val="20"/>
        </w:rPr>
      </w:pPr>
      <w:r w:rsidRPr="00BA5EF9">
        <w:rPr>
          <w:rFonts w:ascii="Times New Roman" w:eastAsia="Palladio Uralic" w:hAnsi="Times New Roman" w:cs="Times New Roman"/>
          <w:b/>
          <w:color w:val="231F20"/>
          <w:sz w:val="20"/>
          <w:szCs w:val="20"/>
        </w:rPr>
        <w:t>Art 8 ter</w:t>
      </w:r>
    </w:p>
    <w:p w14:paraId="0D7E04F2" w14:textId="6EABF2F7" w:rsidR="006B3FCA" w:rsidRPr="00BA5EF9" w:rsidRDefault="006B3FCA" w:rsidP="00461081">
      <w:pPr>
        <w:rPr>
          <w:rFonts w:ascii="Times New Roman" w:hAnsi="Times New Roman" w:cs="Times New Roman"/>
          <w:b/>
          <w:sz w:val="20"/>
          <w:szCs w:val="20"/>
          <w:u w:val="single"/>
        </w:rPr>
      </w:pPr>
    </w:p>
    <w:p w14:paraId="31DF64B8" w14:textId="6227B212" w:rsidR="00145F3B" w:rsidRPr="00BA5EF9" w:rsidRDefault="006B3FCA" w:rsidP="00145F3B">
      <w:pPr>
        <w:ind w:left="567"/>
        <w:rPr>
          <w:rFonts w:ascii="Times New Roman" w:eastAsia="Palladio Uralic" w:hAnsi="Times New Roman" w:cs="Times New Roman"/>
          <w:color w:val="231F20"/>
          <w:sz w:val="20"/>
          <w:szCs w:val="20"/>
        </w:rPr>
      </w:pPr>
      <w:r w:rsidRPr="00BA5EF9">
        <w:rPr>
          <w:rFonts w:ascii="Times New Roman" w:eastAsia="Palladio Uralic" w:hAnsi="Times New Roman" w:cs="Times New Roman"/>
          <w:color w:val="231F20"/>
          <w:sz w:val="20"/>
          <w:szCs w:val="20"/>
        </w:rPr>
        <w:t>Le port d’un masque ou de toute autre alternative en tissu permettant de se couvrir la bouche et le nez est autorisé à des fins sanitaires dans les lieux accessibles au public.</w:t>
      </w:r>
    </w:p>
    <w:p w14:paraId="56B6EDE4" w14:textId="77777777" w:rsidR="00EF7A79" w:rsidRPr="00BA5EF9" w:rsidRDefault="00EF7A79" w:rsidP="00461081">
      <w:pPr>
        <w:rPr>
          <w:rFonts w:ascii="Times New Roman" w:hAnsi="Times New Roman" w:cs="Times New Roman"/>
          <w:bCs/>
          <w:sz w:val="20"/>
          <w:szCs w:val="20"/>
        </w:rPr>
      </w:pPr>
    </w:p>
    <w:p w14:paraId="4629E8F8" w14:textId="1D277346" w:rsidR="00AE05A3" w:rsidRPr="00BA5EF9" w:rsidRDefault="00AE05A3" w:rsidP="00F0720D">
      <w:pPr>
        <w:rPr>
          <w:rFonts w:ascii="Times New Roman" w:eastAsia="Palladio Uralic" w:hAnsi="Times New Roman" w:cs="Times New Roman"/>
          <w:b/>
          <w:color w:val="231F20"/>
          <w:sz w:val="20"/>
          <w:szCs w:val="20"/>
        </w:rPr>
      </w:pPr>
      <w:r w:rsidRPr="00BA5EF9">
        <w:rPr>
          <w:rFonts w:ascii="Times New Roman" w:eastAsia="Palladio Uralic" w:hAnsi="Times New Roman" w:cs="Times New Roman"/>
          <w:b/>
          <w:color w:val="231F20"/>
          <w:sz w:val="20"/>
          <w:szCs w:val="20"/>
        </w:rPr>
        <w:t xml:space="preserve">Art 9 </w:t>
      </w:r>
    </w:p>
    <w:p w14:paraId="50DB47BC" w14:textId="77777777" w:rsidR="00AE05A3" w:rsidRPr="00BA5EF9" w:rsidRDefault="00AE05A3" w:rsidP="00461081">
      <w:pPr>
        <w:rPr>
          <w:rFonts w:ascii="Times New Roman" w:hAnsi="Times New Roman" w:cs="Times New Roman"/>
          <w:sz w:val="20"/>
          <w:szCs w:val="20"/>
        </w:rPr>
      </w:pPr>
    </w:p>
    <w:p w14:paraId="6BFC74A6" w14:textId="5B1CBE6A" w:rsidR="00AE05A3" w:rsidRPr="00BA5EF9" w:rsidRDefault="00AE05A3" w:rsidP="00F0720D">
      <w:pPr>
        <w:ind w:left="567"/>
        <w:rPr>
          <w:rFonts w:ascii="Times New Roman" w:hAnsi="Times New Roman" w:cs="Times New Roman"/>
          <w:sz w:val="20"/>
          <w:szCs w:val="20"/>
        </w:rPr>
      </w:pPr>
      <w:r w:rsidRPr="00BA5EF9">
        <w:rPr>
          <w:rFonts w:ascii="Times New Roman" w:eastAsia="Palladio Uralic" w:hAnsi="Times New Roman" w:cs="Times New Roman"/>
          <w:color w:val="231F20"/>
          <w:sz w:val="20"/>
          <w:szCs w:val="20"/>
        </w:rPr>
        <w:t>Dans le cadre de l’application des mesures prescrites dans le présent arrêté et pour autant que les nécessités opérationnelles l’exigent, les dérogations aux dispositions relatives à l’organisation du temps de travail et de repos prescrites dans la partie VI, titre I de l’arrêté royal du 30 mars 2001 portant la position juridique du personnel des services de police sont autorisées pour la durée de l’application du présent arrêté</w:t>
      </w:r>
      <w:r w:rsidRPr="00BA5EF9">
        <w:rPr>
          <w:rFonts w:ascii="Times New Roman" w:hAnsi="Times New Roman" w:cs="Times New Roman"/>
          <w:sz w:val="20"/>
          <w:szCs w:val="20"/>
        </w:rPr>
        <w:t>.</w:t>
      </w:r>
    </w:p>
    <w:p w14:paraId="34A5E3B1" w14:textId="42D12B3B" w:rsidR="00AE05A3" w:rsidRPr="00BA5EF9" w:rsidRDefault="00AE05A3" w:rsidP="00F0720D">
      <w:pPr>
        <w:ind w:left="567"/>
        <w:rPr>
          <w:rFonts w:ascii="Times New Roman" w:hAnsi="Times New Roman" w:cs="Times New Roman"/>
          <w:sz w:val="20"/>
          <w:szCs w:val="20"/>
        </w:rPr>
      </w:pPr>
    </w:p>
    <w:p w14:paraId="3484B430" w14:textId="7051C3A4" w:rsidR="00EF7A79" w:rsidRPr="00BA5EF9" w:rsidRDefault="00146354" w:rsidP="00F0720D">
      <w:pPr>
        <w:pStyle w:val="Corpsdetexte"/>
        <w:spacing w:before="175" w:line="206" w:lineRule="auto"/>
        <w:ind w:left="0" w:right="103" w:firstLine="0"/>
        <w:rPr>
          <w:rFonts w:ascii="Times New Roman" w:hAnsi="Times New Roman" w:cs="Times New Roman"/>
          <w:sz w:val="20"/>
          <w:szCs w:val="20"/>
          <w:lang w:val="fr-FR"/>
        </w:rPr>
      </w:pPr>
      <w:r w:rsidRPr="00BA5EF9">
        <w:rPr>
          <w:rFonts w:ascii="Times New Roman" w:hAnsi="Times New Roman" w:cs="Times New Roman"/>
          <w:b/>
          <w:bCs/>
          <w:noProof/>
          <w:color w:val="231F20"/>
          <w:sz w:val="20"/>
          <w:szCs w:val="20"/>
          <w:highlight w:val="yellow"/>
        </w:rPr>
        <mc:AlternateContent>
          <mc:Choice Requires="wps">
            <w:drawing>
              <wp:anchor distT="0" distB="0" distL="114300" distR="114300" simplePos="0" relativeHeight="251686912" behindDoc="0" locked="0" layoutInCell="1" allowOverlap="1" wp14:anchorId="01314789" wp14:editId="30D40E3A">
                <wp:simplePos x="0" y="0"/>
                <wp:positionH relativeFrom="leftMargin">
                  <wp:posOffset>603250</wp:posOffset>
                </wp:positionH>
                <wp:positionV relativeFrom="paragraph">
                  <wp:posOffset>190500</wp:posOffset>
                </wp:positionV>
                <wp:extent cx="0" cy="1320800"/>
                <wp:effectExtent l="19050" t="0" r="38100" b="50800"/>
                <wp:wrapNone/>
                <wp:docPr id="6" name="Connecteur droit 6"/>
                <wp:cNvGraphicFramePr/>
                <a:graphic xmlns:a="http://schemas.openxmlformats.org/drawingml/2006/main">
                  <a:graphicData uri="http://schemas.microsoft.com/office/word/2010/wordprocessingShape">
                    <wps:wsp>
                      <wps:cNvCnPr/>
                      <wps:spPr>
                        <a:xfrm flipH="1">
                          <a:off x="0" y="0"/>
                          <a:ext cx="0" cy="132080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6832B" id="Connecteur droit 6" o:spid="_x0000_s1026" style="position:absolute;flip:x;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7.5pt,15pt" to="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pA5AEAABYEAAAOAAAAZHJzL2Uyb0RvYy54bWysU02P0zAQvSPxHyzfadKiLauo6R66KhwQ&#10;VLD8ANcZN5b8pbG3af89YycNC4gDiBysePzmzbzn8ebhYg07A0btXcuXi5ozcNJ32p1a/u1p/+ae&#10;s5iE64TxDlp+hcgftq9fbYbQwMr33nSAjEhcbIbQ8j6l0FRVlD1YERc+gKND5dGKRFs8VR2Kgdit&#10;qVZ1va4Gj11ALyFGij6Oh3xb+JUCmT4rFSEx03LqLZUVy3rMa7XdiOaEIvRaTm2If+jCCu2o6Ez1&#10;KJJgz6h/o7Jaoo9epYX0tvJKaQlFA6lZ1r+o+dqLAEULmRPDbFP8f7Ty0/mATHctX3PmhKUr2nnn&#10;yDd4Rtah14mts0tDiA2Bd+6A0y6GA2bJF4WWKaPDBxqAYgLJYpfi8XX2GC6JyTEoKbp8u6rv6+J/&#10;NVJkqoAxvQdvWf5pudEuyxeNOH+MicoS9AbJYePY0PK7d8u7usCiN7rba2PyYcTTcWeQnQVd/Z6+&#10;udoLGBEaR7xZ3ain/KWrgbHAF1DkDvU9KitzCTOtkBJcWmZ/ChOhc5qiFubEqbU80H9KnPA5FcrM&#10;/k3ynFEqe5fmZKudx9GYn6uny61lNeJvDoy6swVH313LTRdraPiKwumh5Ol+uS/pP57z9jsAAAD/&#10;/wMAUEsDBBQABgAIAAAAIQCOzYL13AAAAAgBAAAPAAAAZHJzL2Rvd25yZXYueG1sTI9BS8NAEIXv&#10;gv9hGcGb3bVFbWMmRQqCIgrWeN9mxySYnY3ZSRv99a5e9DQ83uPN9/L15Du1pyG2gRHOZwYUcRVc&#10;yzVC+XJ7tgQVxbKzXWBC+KQI6+L4KLeZCwd+pv1WapVKOGYWoRHpM61j1ZC3cRZ64uS9hcFbSXKo&#10;tRvsIZX7Ts+NudTetpw+NLanTUPV+3b0CK9fT/5R7j6u6N6PD8GuTCmbEvH0ZLq5BiU0yV8YfvAT&#10;OhSJaRdGdlF1CKuLNEUQFibd5P/qHcJ8sTSgi1z/H1B8AwAA//8DAFBLAQItABQABgAIAAAAIQC2&#10;gziS/gAAAOEBAAATAAAAAAAAAAAAAAAAAAAAAABbQ29udGVudF9UeXBlc10ueG1sUEsBAi0AFAAG&#10;AAgAAAAhADj9If/WAAAAlAEAAAsAAAAAAAAAAAAAAAAALwEAAF9yZWxzLy5yZWxzUEsBAi0AFAAG&#10;AAgAAAAhANZ56kDkAQAAFgQAAA4AAAAAAAAAAAAAAAAALgIAAGRycy9lMm9Eb2MueG1sUEsBAi0A&#10;FAAGAAgAAAAhAI7NgvXcAAAACAEAAA8AAAAAAAAAAAAAAAAAPgQAAGRycy9kb3ducmV2LnhtbFBL&#10;BQYAAAAABAAEAPMAAABHBQAAAAA=&#10;" strokecolor="yellow" strokeweight="4.5pt">
                <v:stroke joinstyle="miter"/>
                <w10:wrap anchorx="margin"/>
              </v:line>
            </w:pict>
          </mc:Fallback>
        </mc:AlternateContent>
      </w:r>
      <w:r w:rsidR="00EF7A79" w:rsidRPr="00BA5EF9">
        <w:rPr>
          <w:rFonts w:ascii="Times New Roman" w:hAnsi="Times New Roman" w:cs="Times New Roman"/>
          <w:b/>
          <w:color w:val="231F20"/>
          <w:sz w:val="20"/>
          <w:szCs w:val="20"/>
          <w:lang w:val="fr-FR"/>
        </w:rPr>
        <w:t xml:space="preserve">Art. </w:t>
      </w:r>
      <w:r w:rsidR="006A77C0" w:rsidRPr="00BA5EF9">
        <w:rPr>
          <w:rFonts w:ascii="Times New Roman" w:hAnsi="Times New Roman" w:cs="Times New Roman"/>
          <w:b/>
          <w:color w:val="231F20"/>
          <w:sz w:val="20"/>
          <w:szCs w:val="20"/>
          <w:lang w:val="fr-FR"/>
        </w:rPr>
        <w:t>10</w:t>
      </w:r>
      <w:r w:rsidR="00EF7A79" w:rsidRPr="00BA5EF9">
        <w:rPr>
          <w:rFonts w:ascii="Times New Roman" w:hAnsi="Times New Roman" w:cs="Times New Roman"/>
          <w:b/>
          <w:color w:val="231F20"/>
          <w:sz w:val="20"/>
          <w:szCs w:val="20"/>
          <w:lang w:val="fr-FR"/>
        </w:rPr>
        <w:t xml:space="preserve">. </w:t>
      </w:r>
    </w:p>
    <w:p w14:paraId="3875ECA1" w14:textId="77897B72" w:rsidR="004115B8" w:rsidRDefault="004115B8" w:rsidP="004115B8">
      <w:pPr>
        <w:tabs>
          <w:tab w:val="left" w:pos="305"/>
        </w:tabs>
        <w:spacing w:line="227" w:lineRule="auto"/>
        <w:ind w:left="567"/>
        <w:jc w:val="both"/>
        <w:rPr>
          <w:rFonts w:ascii="Times New Roman" w:eastAsia="Times New Roman" w:hAnsi="Times New Roman" w:cs="Times New Roman"/>
          <w:sz w:val="20"/>
          <w:szCs w:val="20"/>
        </w:rPr>
      </w:pPr>
    </w:p>
    <w:p w14:paraId="59B074E4" w14:textId="53DCF07A" w:rsidR="009A4251" w:rsidRPr="00BA5EF9" w:rsidRDefault="009A4251" w:rsidP="004115B8">
      <w:pPr>
        <w:tabs>
          <w:tab w:val="left" w:pos="305"/>
        </w:tabs>
        <w:spacing w:line="227" w:lineRule="auto"/>
        <w:ind w:left="567"/>
        <w:jc w:val="both"/>
        <w:rPr>
          <w:rFonts w:ascii="Times New Roman" w:eastAsia="Times New Roman" w:hAnsi="Times New Roman" w:cs="Times New Roman"/>
          <w:sz w:val="20"/>
          <w:szCs w:val="20"/>
        </w:rPr>
      </w:pPr>
      <w:r w:rsidRPr="00BA5EF9">
        <w:rPr>
          <w:rFonts w:ascii="Times New Roman" w:eastAsia="Times New Roman" w:hAnsi="Times New Roman" w:cs="Times New Roman"/>
          <w:sz w:val="20"/>
          <w:szCs w:val="20"/>
        </w:rPr>
        <w:t xml:space="preserve">Sont sanctionnées par les peines prévues à l’article 187 de la loi du 15 mai 2007 relative à la sécurité civile, les infractions aux dispositions des articles </w:t>
      </w:r>
      <w:proofErr w:type="gramStart"/>
      <w:r w:rsidRPr="00BA5EF9">
        <w:rPr>
          <w:rFonts w:ascii="Times New Roman" w:eastAsia="Times New Roman" w:hAnsi="Times New Roman" w:cs="Times New Roman"/>
          <w:sz w:val="20"/>
          <w:szCs w:val="20"/>
        </w:rPr>
        <w:t>suivants:</w:t>
      </w:r>
      <w:proofErr w:type="gramEnd"/>
    </w:p>
    <w:p w14:paraId="6181255E" w14:textId="77777777" w:rsidR="009A4251" w:rsidRPr="00BA5EF9" w:rsidRDefault="009A4251" w:rsidP="009A4251">
      <w:pPr>
        <w:spacing w:line="194" w:lineRule="exact"/>
        <w:rPr>
          <w:rFonts w:ascii="Times New Roman" w:eastAsia="Times New Roman" w:hAnsi="Times New Roman" w:cs="Times New Roman"/>
          <w:sz w:val="20"/>
          <w:szCs w:val="20"/>
        </w:rPr>
      </w:pPr>
    </w:p>
    <w:p w14:paraId="32837F7C" w14:textId="72E9B2B4" w:rsidR="009A4251" w:rsidRPr="004115B8" w:rsidRDefault="009A4251" w:rsidP="004115B8">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FF3A7A">
        <w:rPr>
          <w:rFonts w:ascii="Times New Roman" w:eastAsia="Times New Roman" w:hAnsi="Times New Roman" w:cs="Times New Roman"/>
          <w:sz w:val="20"/>
          <w:szCs w:val="20"/>
          <w:highlight w:val="yellow"/>
        </w:rPr>
        <w:t>l’article</w:t>
      </w:r>
      <w:proofErr w:type="gramEnd"/>
      <w:r w:rsidRPr="00FF3A7A">
        <w:rPr>
          <w:rFonts w:ascii="Times New Roman" w:eastAsia="Times New Roman" w:hAnsi="Times New Roman" w:cs="Times New Roman"/>
          <w:sz w:val="20"/>
          <w:szCs w:val="20"/>
          <w:highlight w:val="yellow"/>
        </w:rPr>
        <w:t xml:space="preserve"> 1</w:t>
      </w:r>
      <w:r w:rsidRPr="00FF3A7A">
        <w:rPr>
          <w:rFonts w:ascii="Times New Roman" w:eastAsia="Times New Roman" w:hAnsi="Times New Roman" w:cs="Times New Roman"/>
          <w:sz w:val="20"/>
          <w:szCs w:val="20"/>
          <w:highlight w:val="yellow"/>
          <w:vertAlign w:val="superscript"/>
        </w:rPr>
        <w:t>er</w:t>
      </w:r>
      <w:r w:rsidRPr="00FF3A7A">
        <w:rPr>
          <w:rFonts w:ascii="Times New Roman" w:eastAsia="Times New Roman" w:hAnsi="Times New Roman" w:cs="Times New Roman"/>
          <w:sz w:val="20"/>
          <w:szCs w:val="20"/>
          <w:highlight w:val="yellow"/>
        </w:rPr>
        <w:t>, à l’exception du paragraphe 6</w:t>
      </w:r>
      <w:r w:rsidRPr="004115B8">
        <w:rPr>
          <w:rFonts w:ascii="Times New Roman" w:eastAsia="Times New Roman" w:hAnsi="Times New Roman" w:cs="Times New Roman"/>
          <w:sz w:val="20"/>
          <w:szCs w:val="20"/>
        </w:rPr>
        <w:t xml:space="preserve"> et à l’exception des dispositions concernant la relation entre l’employeur et</w:t>
      </w:r>
      <w:r w:rsidR="004115B8" w:rsidRPr="004115B8">
        <w:rPr>
          <w:rFonts w:ascii="Times New Roman" w:eastAsia="Times New Roman" w:hAnsi="Times New Roman" w:cs="Times New Roman"/>
          <w:sz w:val="20"/>
          <w:szCs w:val="20"/>
        </w:rPr>
        <w:t xml:space="preserve"> </w:t>
      </w:r>
      <w:r w:rsidRPr="004115B8">
        <w:rPr>
          <w:rFonts w:ascii="Times New Roman" w:eastAsia="Times New Roman" w:hAnsi="Times New Roman" w:cs="Times New Roman"/>
          <w:sz w:val="20"/>
          <w:szCs w:val="20"/>
        </w:rPr>
        <w:t xml:space="preserve">le travailleur, ou concernant les obligations des autorités </w:t>
      </w:r>
      <w:proofErr w:type="spellStart"/>
      <w:r w:rsidRPr="004115B8">
        <w:rPr>
          <w:rFonts w:ascii="Times New Roman" w:eastAsia="Times New Roman" w:hAnsi="Times New Roman" w:cs="Times New Roman"/>
          <w:sz w:val="20"/>
          <w:szCs w:val="20"/>
        </w:rPr>
        <w:t>commu-nales</w:t>
      </w:r>
      <w:proofErr w:type="spellEnd"/>
      <w:r w:rsidRPr="004115B8">
        <w:rPr>
          <w:rFonts w:ascii="Times New Roman" w:eastAsia="Times New Roman" w:hAnsi="Times New Roman" w:cs="Times New Roman"/>
          <w:sz w:val="20"/>
          <w:szCs w:val="20"/>
        </w:rPr>
        <w:t xml:space="preserve"> compétentes;</w:t>
      </w:r>
    </w:p>
    <w:p w14:paraId="1D4BD605" w14:textId="293F40A8" w:rsidR="009A4251" w:rsidRPr="004115B8" w:rsidRDefault="009A4251" w:rsidP="004115B8">
      <w:pPr>
        <w:pStyle w:val="Paragraphedeliste"/>
        <w:numPr>
          <w:ilvl w:val="0"/>
          <w:numId w:val="45"/>
        </w:numPr>
        <w:spacing w:line="0" w:lineRule="atLeast"/>
        <w:ind w:left="851" w:hanging="284"/>
        <w:rPr>
          <w:rFonts w:ascii="Times New Roman" w:eastAsia="Times New Roman" w:hAnsi="Times New Roman" w:cs="Times New Roman"/>
          <w:sz w:val="20"/>
          <w:szCs w:val="20"/>
        </w:rPr>
      </w:pPr>
      <w:proofErr w:type="gramStart"/>
      <w:r w:rsidRPr="004115B8">
        <w:rPr>
          <w:rFonts w:ascii="Times New Roman" w:eastAsia="Times New Roman" w:hAnsi="Times New Roman" w:cs="Times New Roman"/>
          <w:sz w:val="20"/>
          <w:szCs w:val="20"/>
        </w:rPr>
        <w:t>les</w:t>
      </w:r>
      <w:proofErr w:type="gramEnd"/>
      <w:r w:rsidRPr="004115B8">
        <w:rPr>
          <w:rFonts w:ascii="Times New Roman" w:eastAsia="Times New Roman" w:hAnsi="Times New Roman" w:cs="Times New Roman"/>
          <w:sz w:val="20"/>
          <w:szCs w:val="20"/>
        </w:rPr>
        <w:t xml:space="preserve"> articles </w:t>
      </w:r>
      <w:r w:rsidRPr="00FF3A7A">
        <w:rPr>
          <w:rFonts w:ascii="Times New Roman" w:eastAsia="Times New Roman" w:hAnsi="Times New Roman" w:cs="Times New Roman"/>
          <w:sz w:val="20"/>
          <w:szCs w:val="20"/>
          <w:highlight w:val="yellow"/>
        </w:rPr>
        <w:t>1</w:t>
      </w:r>
      <w:r w:rsidRPr="00FF3A7A">
        <w:rPr>
          <w:rFonts w:ascii="Times New Roman" w:eastAsia="Times New Roman" w:hAnsi="Times New Roman" w:cs="Times New Roman"/>
          <w:i/>
          <w:sz w:val="20"/>
          <w:szCs w:val="20"/>
          <w:highlight w:val="yellow"/>
        </w:rPr>
        <w:t>bis</w:t>
      </w:r>
      <w:r w:rsidRPr="00FF3A7A">
        <w:rPr>
          <w:rFonts w:ascii="Times New Roman" w:eastAsia="Times New Roman" w:hAnsi="Times New Roman" w:cs="Times New Roman"/>
          <w:sz w:val="20"/>
          <w:szCs w:val="20"/>
          <w:highlight w:val="yellow"/>
        </w:rPr>
        <w:t>, 4, 5 et 8</w:t>
      </w:r>
      <w:r w:rsidRPr="00FF3A7A">
        <w:rPr>
          <w:rFonts w:ascii="Times New Roman" w:eastAsia="Times New Roman" w:hAnsi="Times New Roman" w:cs="Times New Roman"/>
          <w:i/>
          <w:sz w:val="20"/>
          <w:szCs w:val="20"/>
          <w:highlight w:val="yellow"/>
        </w:rPr>
        <w:t>bis</w:t>
      </w:r>
      <w:r w:rsidRPr="004115B8">
        <w:rPr>
          <w:rFonts w:ascii="Times New Roman" w:eastAsia="Times New Roman" w:hAnsi="Times New Roman" w:cs="Times New Roman"/>
          <w:sz w:val="20"/>
          <w:szCs w:val="20"/>
        </w:rPr>
        <w:t>. »</w:t>
      </w:r>
    </w:p>
    <w:p w14:paraId="50561CCA" w14:textId="77777777" w:rsidR="00EF7A79" w:rsidRPr="00BA5EF9" w:rsidRDefault="00EF7A79" w:rsidP="00F0720D">
      <w:pPr>
        <w:ind w:left="567"/>
        <w:rPr>
          <w:rFonts w:ascii="Times New Roman" w:hAnsi="Times New Roman" w:cs="Times New Roman"/>
          <w:sz w:val="20"/>
          <w:szCs w:val="20"/>
        </w:rPr>
      </w:pPr>
    </w:p>
    <w:p w14:paraId="08080916" w14:textId="4665C29E" w:rsidR="001D18DE" w:rsidRPr="00BA5EF9" w:rsidRDefault="001D18DE" w:rsidP="00F0720D">
      <w:pPr>
        <w:pStyle w:val="Corpsdetexte"/>
        <w:spacing w:before="175" w:line="206" w:lineRule="auto"/>
        <w:ind w:left="0" w:right="104" w:firstLine="0"/>
        <w:rPr>
          <w:rFonts w:ascii="Times New Roman" w:hAnsi="Times New Roman" w:cs="Times New Roman"/>
          <w:b/>
          <w:color w:val="231F20"/>
          <w:sz w:val="20"/>
          <w:szCs w:val="20"/>
          <w:lang w:val="fr-FR"/>
        </w:rPr>
      </w:pPr>
      <w:r w:rsidRPr="00BA5EF9">
        <w:rPr>
          <w:rFonts w:ascii="Times New Roman" w:hAnsi="Times New Roman" w:cs="Times New Roman"/>
          <w:b/>
          <w:color w:val="231F20"/>
          <w:sz w:val="20"/>
          <w:szCs w:val="20"/>
          <w:lang w:val="fr-FR"/>
        </w:rPr>
        <w:t>Art 11</w:t>
      </w:r>
    </w:p>
    <w:p w14:paraId="3751563A" w14:textId="77777777" w:rsidR="001D18DE" w:rsidRPr="00BA5EF9" w:rsidRDefault="001D18DE" w:rsidP="00461081">
      <w:pPr>
        <w:rPr>
          <w:rFonts w:ascii="Times New Roman" w:hAnsi="Times New Roman" w:cs="Times New Roman"/>
          <w:sz w:val="20"/>
          <w:szCs w:val="20"/>
        </w:rPr>
      </w:pPr>
    </w:p>
    <w:p w14:paraId="48E7EF2E" w14:textId="3FEB5A20" w:rsidR="001D18DE" w:rsidRPr="00BA5EF9" w:rsidRDefault="001D18DE" w:rsidP="00F0720D">
      <w:pPr>
        <w:ind w:left="567"/>
        <w:rPr>
          <w:rFonts w:ascii="Times New Roman" w:eastAsia="Palladio Uralic" w:hAnsi="Times New Roman" w:cs="Times New Roman"/>
          <w:color w:val="231F20"/>
          <w:sz w:val="20"/>
          <w:szCs w:val="20"/>
        </w:rPr>
      </w:pPr>
      <w:r w:rsidRPr="00BA5EF9">
        <w:rPr>
          <w:rFonts w:ascii="Times New Roman" w:eastAsia="Palladio Uralic" w:hAnsi="Times New Roman" w:cs="Times New Roman"/>
          <w:color w:val="231F20"/>
          <w:sz w:val="20"/>
          <w:szCs w:val="20"/>
        </w:rPr>
        <w:t>Les autorités</w:t>
      </w:r>
      <w:r w:rsidR="006036FF" w:rsidRPr="00BA5EF9">
        <w:rPr>
          <w:rFonts w:ascii="Times New Roman" w:eastAsia="Palladio Uralic" w:hAnsi="Times New Roman" w:cs="Times New Roman"/>
          <w:color w:val="231F20"/>
          <w:sz w:val="20"/>
          <w:szCs w:val="20"/>
        </w:rPr>
        <w:t xml:space="preserve"> communales et les autorités </w:t>
      </w:r>
      <w:r w:rsidRPr="00BA5EF9">
        <w:rPr>
          <w:rFonts w:ascii="Times New Roman" w:eastAsia="Palladio Uralic" w:hAnsi="Times New Roman" w:cs="Times New Roman"/>
          <w:color w:val="231F20"/>
          <w:sz w:val="20"/>
          <w:szCs w:val="20"/>
        </w:rPr>
        <w:t>de police administrative sont chargées de l’exécution du présent arrêté.</w:t>
      </w:r>
    </w:p>
    <w:p w14:paraId="6ABFAE82" w14:textId="3774457B" w:rsidR="001D18DE" w:rsidRPr="00BA5EF9" w:rsidRDefault="001D18DE" w:rsidP="00F0720D">
      <w:pPr>
        <w:ind w:left="567"/>
        <w:rPr>
          <w:rFonts w:ascii="Times New Roman" w:eastAsia="Palladio Uralic" w:hAnsi="Times New Roman" w:cs="Times New Roman"/>
          <w:color w:val="231F20"/>
          <w:sz w:val="20"/>
          <w:szCs w:val="20"/>
        </w:rPr>
      </w:pPr>
      <w:r w:rsidRPr="00BA5EF9">
        <w:rPr>
          <w:rFonts w:ascii="Times New Roman" w:eastAsia="Palladio Uralic" w:hAnsi="Times New Roman" w:cs="Times New Roman"/>
          <w:color w:val="231F20"/>
          <w:sz w:val="20"/>
          <w:szCs w:val="20"/>
        </w:rPr>
        <w:t>Les services de police sont chargés de veiller au respect du présent arrêté, au besoin par la contrainte et la force, conformément aux dispositions de l’art 37 de la loi sur la fonction de police.</w:t>
      </w:r>
    </w:p>
    <w:p w14:paraId="6AE03C40" w14:textId="29358314" w:rsidR="001D18DE" w:rsidRDefault="001D18DE" w:rsidP="00461081">
      <w:pPr>
        <w:rPr>
          <w:rFonts w:ascii="Times New Roman" w:eastAsia="Palladio Uralic" w:hAnsi="Times New Roman" w:cs="Times New Roman"/>
          <w:color w:val="231F20"/>
          <w:sz w:val="20"/>
          <w:szCs w:val="20"/>
        </w:rPr>
      </w:pPr>
    </w:p>
    <w:p w14:paraId="04F25030" w14:textId="5EFB0492" w:rsidR="00820C91" w:rsidRDefault="00820C91" w:rsidP="00461081">
      <w:pPr>
        <w:rPr>
          <w:rFonts w:ascii="Times New Roman" w:eastAsia="Palladio Uralic" w:hAnsi="Times New Roman" w:cs="Times New Roman"/>
          <w:color w:val="231F20"/>
          <w:sz w:val="20"/>
          <w:szCs w:val="20"/>
        </w:rPr>
      </w:pPr>
    </w:p>
    <w:p w14:paraId="5EEB4BA6" w14:textId="03C20DC1" w:rsidR="00820C91" w:rsidRDefault="00820C91" w:rsidP="00461081">
      <w:pPr>
        <w:rPr>
          <w:rFonts w:ascii="Times New Roman" w:eastAsia="Palladio Uralic" w:hAnsi="Times New Roman" w:cs="Times New Roman"/>
          <w:color w:val="231F20"/>
          <w:sz w:val="20"/>
          <w:szCs w:val="20"/>
        </w:rPr>
      </w:pPr>
    </w:p>
    <w:p w14:paraId="46964E8C" w14:textId="77777777" w:rsidR="00820C91" w:rsidRPr="00BA5EF9" w:rsidRDefault="00820C91" w:rsidP="00461081">
      <w:pPr>
        <w:rPr>
          <w:rFonts w:ascii="Times New Roman" w:eastAsia="Palladio Uralic" w:hAnsi="Times New Roman" w:cs="Times New Roman"/>
          <w:color w:val="231F20"/>
          <w:sz w:val="20"/>
          <w:szCs w:val="20"/>
        </w:rPr>
      </w:pPr>
    </w:p>
    <w:p w14:paraId="029A5E9F" w14:textId="08CAE5A8" w:rsidR="001D18DE" w:rsidRPr="00BA5EF9" w:rsidRDefault="001D18DE" w:rsidP="00F0720D">
      <w:pPr>
        <w:pStyle w:val="Corpsdetexte"/>
        <w:spacing w:before="175" w:line="206" w:lineRule="auto"/>
        <w:ind w:left="0" w:right="104" w:firstLine="0"/>
        <w:rPr>
          <w:rFonts w:ascii="Times New Roman" w:hAnsi="Times New Roman" w:cs="Times New Roman"/>
          <w:b/>
          <w:color w:val="231F20"/>
          <w:sz w:val="20"/>
          <w:szCs w:val="20"/>
          <w:lang w:val="fr-FR"/>
        </w:rPr>
      </w:pPr>
      <w:r w:rsidRPr="00BA5EF9">
        <w:rPr>
          <w:rFonts w:ascii="Times New Roman" w:hAnsi="Times New Roman" w:cs="Times New Roman"/>
          <w:b/>
          <w:color w:val="231F20"/>
          <w:sz w:val="20"/>
          <w:szCs w:val="20"/>
          <w:lang w:val="fr-FR"/>
        </w:rPr>
        <w:lastRenderedPageBreak/>
        <w:t xml:space="preserve">Art 12 </w:t>
      </w:r>
    </w:p>
    <w:p w14:paraId="772CB28E" w14:textId="77777777" w:rsidR="001D18DE" w:rsidRPr="00BA5EF9" w:rsidRDefault="001D18DE" w:rsidP="00F0720D">
      <w:pPr>
        <w:ind w:left="567"/>
        <w:rPr>
          <w:rFonts w:ascii="Times New Roman" w:hAnsi="Times New Roman" w:cs="Times New Roman"/>
          <w:sz w:val="20"/>
          <w:szCs w:val="20"/>
        </w:rPr>
      </w:pPr>
    </w:p>
    <w:p w14:paraId="6AD91002" w14:textId="23F2E201" w:rsidR="001D18DE" w:rsidRPr="00BA5EF9" w:rsidRDefault="005037B2" w:rsidP="00F0720D">
      <w:pPr>
        <w:ind w:left="567"/>
        <w:rPr>
          <w:rFonts w:ascii="Times New Roman" w:eastAsia="Palladio Uralic" w:hAnsi="Times New Roman" w:cs="Times New Roman"/>
          <w:color w:val="231F20"/>
          <w:sz w:val="20"/>
          <w:szCs w:val="20"/>
        </w:rPr>
      </w:pPr>
      <w:r w:rsidRPr="00BA5EF9">
        <w:rPr>
          <w:rFonts w:ascii="Times New Roman" w:eastAsia="Palladio Uralic" w:hAnsi="Times New Roman" w:cs="Times New Roman"/>
          <w:color w:val="231F20"/>
          <w:sz w:val="20"/>
          <w:szCs w:val="20"/>
        </w:rPr>
        <w:t>L’arrêté ministériel du 18 mars 2020 portant des mesures d’urgence pour limiter la propagation du coronavirus COVID-19 est abrogé.</w:t>
      </w:r>
    </w:p>
    <w:p w14:paraId="43BF7B88" w14:textId="77777777" w:rsidR="005037B2" w:rsidRPr="00BA5EF9" w:rsidRDefault="005037B2" w:rsidP="00461081">
      <w:pPr>
        <w:rPr>
          <w:rFonts w:ascii="Times New Roman" w:eastAsia="Palladio Uralic" w:hAnsi="Times New Roman" w:cs="Times New Roman"/>
          <w:color w:val="231F20"/>
          <w:sz w:val="20"/>
          <w:szCs w:val="20"/>
        </w:rPr>
      </w:pPr>
    </w:p>
    <w:p w14:paraId="572BF3F3" w14:textId="6C231877" w:rsidR="00EF7A79" w:rsidRPr="00BA5EF9" w:rsidRDefault="00EF7A79" w:rsidP="00F0720D">
      <w:pPr>
        <w:pStyle w:val="Corpsdetexte"/>
        <w:spacing w:before="175" w:line="206" w:lineRule="auto"/>
        <w:ind w:left="0" w:right="104" w:firstLine="0"/>
        <w:rPr>
          <w:rFonts w:ascii="Times New Roman" w:hAnsi="Times New Roman" w:cs="Times New Roman"/>
          <w:sz w:val="20"/>
          <w:szCs w:val="20"/>
          <w:lang w:val="fr-FR"/>
        </w:rPr>
      </w:pPr>
      <w:r w:rsidRPr="00BA5EF9">
        <w:rPr>
          <w:rFonts w:ascii="Times New Roman" w:hAnsi="Times New Roman" w:cs="Times New Roman"/>
          <w:b/>
          <w:color w:val="231F20"/>
          <w:sz w:val="20"/>
          <w:szCs w:val="20"/>
          <w:lang w:val="fr-FR"/>
        </w:rPr>
        <w:t>Art. 13.</w:t>
      </w:r>
    </w:p>
    <w:p w14:paraId="4C3A8E30" w14:textId="376C7AD3" w:rsidR="00EF7A79" w:rsidRPr="00BA5EF9" w:rsidRDefault="009A4251" w:rsidP="00F0720D">
      <w:pPr>
        <w:pStyle w:val="Corpsdetexte"/>
        <w:spacing w:before="141" w:line="206" w:lineRule="auto"/>
        <w:ind w:left="567" w:right="104" w:firstLine="0"/>
        <w:rPr>
          <w:rFonts w:ascii="Times New Roman" w:hAnsi="Times New Roman" w:cs="Times New Roman"/>
          <w:sz w:val="20"/>
          <w:szCs w:val="20"/>
          <w:lang w:val="fr-FR"/>
        </w:rPr>
      </w:pPr>
      <w:r w:rsidRPr="00BA5EF9">
        <w:rPr>
          <w:rFonts w:ascii="Times New Roman" w:eastAsia="Times New Roman" w:hAnsi="Times New Roman" w:cs="Times New Roman"/>
          <w:sz w:val="20"/>
          <w:szCs w:val="20"/>
          <w:lang w:val="fr-FR"/>
        </w:rPr>
        <w:t>Sauf disposition contraire, les mesures prescrites par le présent arrêté sont d’application jusqu’au 30 juin 2020 inclus</w:t>
      </w:r>
      <w:r w:rsidRPr="00BA5EF9">
        <w:rPr>
          <w:rFonts w:ascii="Times New Roman" w:hAnsi="Times New Roman" w:cs="Times New Roman"/>
          <w:color w:val="231F20"/>
          <w:sz w:val="20"/>
          <w:szCs w:val="20"/>
          <w:lang w:val="fr-FR"/>
        </w:rPr>
        <w:t xml:space="preserve"> </w:t>
      </w:r>
    </w:p>
    <w:p w14:paraId="0F0D3299" w14:textId="77777777" w:rsidR="00EF7A79" w:rsidRPr="00BA5EF9" w:rsidRDefault="00EF7A79" w:rsidP="00F0720D">
      <w:pPr>
        <w:pStyle w:val="Corpsdetexte"/>
        <w:ind w:left="567" w:firstLine="0"/>
        <w:jc w:val="left"/>
        <w:rPr>
          <w:rFonts w:ascii="Times New Roman" w:eastAsiaTheme="minorHAnsi" w:hAnsi="Times New Roman" w:cs="Times New Roman"/>
          <w:color w:val="231F20"/>
          <w:sz w:val="20"/>
          <w:szCs w:val="20"/>
          <w:lang w:val="fr-FR"/>
        </w:rPr>
      </w:pPr>
    </w:p>
    <w:p w14:paraId="41208DE7" w14:textId="77777777" w:rsidR="00EF7A79" w:rsidRPr="00BA5EF9" w:rsidRDefault="00EF7A79" w:rsidP="00EF7A79">
      <w:pPr>
        <w:pStyle w:val="Corpsdetexte"/>
        <w:spacing w:line="206" w:lineRule="auto"/>
        <w:ind w:right="105"/>
        <w:rPr>
          <w:rFonts w:ascii="Times New Roman" w:hAnsi="Times New Roman" w:cs="Times New Roman"/>
          <w:b/>
          <w:color w:val="231F20"/>
          <w:sz w:val="20"/>
          <w:szCs w:val="20"/>
          <w:lang w:val="fr-FR"/>
        </w:rPr>
      </w:pPr>
    </w:p>
    <w:p w14:paraId="633B8559" w14:textId="77777777" w:rsidR="00EF7A79" w:rsidRPr="00BA5EF9" w:rsidRDefault="00EF7A79" w:rsidP="00EF7A79">
      <w:pPr>
        <w:pStyle w:val="Corpsdetexte"/>
        <w:spacing w:line="206" w:lineRule="auto"/>
        <w:ind w:right="105"/>
        <w:rPr>
          <w:rFonts w:ascii="Times New Roman" w:hAnsi="Times New Roman" w:cs="Times New Roman"/>
          <w:b/>
          <w:color w:val="231F20"/>
          <w:sz w:val="20"/>
          <w:szCs w:val="20"/>
          <w:lang w:val="fr-FR"/>
        </w:rPr>
      </w:pPr>
    </w:p>
    <w:p w14:paraId="085ACECF" w14:textId="01B7483E" w:rsidR="00EF7A79" w:rsidRPr="00BA5EF9" w:rsidRDefault="00EF7A79" w:rsidP="000820D9">
      <w:pPr>
        <w:pStyle w:val="Corpsdetexte"/>
        <w:spacing w:line="206" w:lineRule="auto"/>
        <w:ind w:left="0" w:right="105" w:firstLine="0"/>
        <w:rPr>
          <w:rFonts w:ascii="Times New Roman" w:hAnsi="Times New Roman" w:cs="Times New Roman"/>
          <w:sz w:val="20"/>
          <w:szCs w:val="20"/>
          <w:lang w:val="fr-FR"/>
        </w:rPr>
      </w:pPr>
      <w:r w:rsidRPr="00BA5EF9">
        <w:rPr>
          <w:rFonts w:ascii="Times New Roman" w:hAnsi="Times New Roman" w:cs="Times New Roman"/>
          <w:color w:val="231F20"/>
          <w:sz w:val="20"/>
          <w:szCs w:val="20"/>
          <w:lang w:val="fr-FR"/>
        </w:rPr>
        <w:t xml:space="preserve">Le présent arrêté </w:t>
      </w:r>
      <w:r w:rsidRPr="00BA5EF9">
        <w:rPr>
          <w:rFonts w:ascii="Times New Roman" w:hAnsi="Times New Roman" w:cs="Times New Roman"/>
          <w:b/>
          <w:bCs/>
          <w:sz w:val="20"/>
          <w:szCs w:val="20"/>
          <w:highlight w:val="yellow"/>
          <w:lang w:val="fr-FR"/>
        </w:rPr>
        <w:t xml:space="preserve">entre en vigueur le </w:t>
      </w:r>
      <w:r w:rsidR="009A4251" w:rsidRPr="00BA5EF9">
        <w:rPr>
          <w:rFonts w:ascii="Times New Roman" w:hAnsi="Times New Roman" w:cs="Times New Roman"/>
          <w:b/>
          <w:bCs/>
          <w:sz w:val="20"/>
          <w:szCs w:val="20"/>
          <w:highlight w:val="yellow"/>
          <w:lang w:val="fr-FR"/>
        </w:rPr>
        <w:t>8 juin</w:t>
      </w:r>
      <w:r w:rsidRPr="00BA5EF9">
        <w:rPr>
          <w:rFonts w:ascii="Times New Roman" w:hAnsi="Times New Roman" w:cs="Times New Roman"/>
          <w:b/>
          <w:bCs/>
          <w:sz w:val="20"/>
          <w:szCs w:val="20"/>
          <w:highlight w:val="yellow"/>
          <w:lang w:val="fr-FR"/>
        </w:rPr>
        <w:t xml:space="preserve"> 2020</w:t>
      </w:r>
      <w:r w:rsidRPr="00BA5EF9">
        <w:rPr>
          <w:rFonts w:ascii="Times New Roman" w:hAnsi="Times New Roman" w:cs="Times New Roman"/>
          <w:color w:val="231F20"/>
          <w:sz w:val="20"/>
          <w:szCs w:val="20"/>
          <w:lang w:val="fr-FR"/>
        </w:rPr>
        <w:t>.</w:t>
      </w:r>
    </w:p>
    <w:p w14:paraId="317C9660" w14:textId="77777777" w:rsidR="006727E6" w:rsidRPr="00BA5EF9" w:rsidRDefault="006727E6" w:rsidP="00EF7A79">
      <w:pPr>
        <w:pStyle w:val="Corpsdetexte"/>
        <w:spacing w:before="129"/>
        <w:ind w:left="283" w:firstLine="0"/>
        <w:jc w:val="left"/>
        <w:rPr>
          <w:rFonts w:ascii="Times New Roman" w:hAnsi="Times New Roman" w:cs="Times New Roman"/>
          <w:color w:val="231F20"/>
          <w:sz w:val="20"/>
          <w:szCs w:val="20"/>
          <w:lang w:val="fr-FR"/>
        </w:rPr>
      </w:pPr>
    </w:p>
    <w:p w14:paraId="6CFE1D82" w14:textId="5813B9D7" w:rsidR="00154453" w:rsidRPr="00263469" w:rsidRDefault="00EF7A79" w:rsidP="00DC1DC2">
      <w:pPr>
        <w:pStyle w:val="Corpsdetexte"/>
        <w:spacing w:before="129"/>
        <w:ind w:left="283" w:firstLine="0"/>
        <w:jc w:val="left"/>
        <w:rPr>
          <w:lang w:val="fr-FR"/>
        </w:rPr>
      </w:pPr>
      <w:r w:rsidRPr="00BA5EF9">
        <w:rPr>
          <w:rFonts w:ascii="Times New Roman" w:hAnsi="Times New Roman" w:cs="Times New Roman"/>
          <w:color w:val="231F20"/>
          <w:sz w:val="20"/>
          <w:szCs w:val="20"/>
          <w:lang w:val="fr-FR"/>
        </w:rPr>
        <w:t>Bruxelles,</w:t>
      </w:r>
      <w:r w:rsidRPr="001835FE">
        <w:rPr>
          <w:color w:val="231F20"/>
          <w:sz w:val="20"/>
          <w:szCs w:val="20"/>
          <w:lang w:val="fr-FR"/>
        </w:rPr>
        <w:t xml:space="preserve"> le </w:t>
      </w:r>
      <w:r w:rsidR="009A4251">
        <w:rPr>
          <w:color w:val="231F20"/>
          <w:sz w:val="20"/>
          <w:szCs w:val="20"/>
          <w:lang w:val="fr-FR"/>
        </w:rPr>
        <w:t>05 juin</w:t>
      </w:r>
      <w:r w:rsidRPr="001835FE">
        <w:rPr>
          <w:color w:val="231F20"/>
          <w:sz w:val="20"/>
          <w:szCs w:val="20"/>
          <w:lang w:val="fr-FR"/>
        </w:rPr>
        <w:t xml:space="preserve"> 2020.</w:t>
      </w:r>
      <w:r w:rsidR="00DC1DC2">
        <w:rPr>
          <w:color w:val="231F20"/>
          <w:sz w:val="20"/>
          <w:szCs w:val="20"/>
          <w:lang w:val="fr-FR"/>
        </w:rPr>
        <w:t xml:space="preserve">           </w:t>
      </w:r>
      <w:r w:rsidR="004115B8">
        <w:rPr>
          <w:color w:val="231F20"/>
          <w:sz w:val="20"/>
          <w:szCs w:val="20"/>
          <w:lang w:val="fr-FR"/>
        </w:rPr>
        <w:tab/>
      </w:r>
      <w:r w:rsidR="004115B8">
        <w:rPr>
          <w:color w:val="231F20"/>
          <w:sz w:val="20"/>
          <w:szCs w:val="20"/>
          <w:lang w:val="fr-FR"/>
        </w:rPr>
        <w:tab/>
      </w:r>
      <w:r w:rsidR="004115B8">
        <w:rPr>
          <w:color w:val="231F20"/>
          <w:sz w:val="20"/>
          <w:szCs w:val="20"/>
          <w:lang w:val="fr-FR"/>
        </w:rPr>
        <w:tab/>
      </w:r>
      <w:r w:rsidR="004115B8">
        <w:rPr>
          <w:color w:val="231F20"/>
          <w:sz w:val="20"/>
          <w:szCs w:val="20"/>
          <w:lang w:val="fr-FR"/>
        </w:rPr>
        <w:tab/>
      </w:r>
      <w:r w:rsidR="00DC1DC2">
        <w:rPr>
          <w:color w:val="231F20"/>
          <w:sz w:val="20"/>
          <w:szCs w:val="20"/>
          <w:lang w:val="fr-FR"/>
        </w:rPr>
        <w:t xml:space="preserve"> </w:t>
      </w:r>
      <w:r w:rsidR="004115B8">
        <w:rPr>
          <w:color w:val="231F20"/>
          <w:sz w:val="20"/>
          <w:szCs w:val="20"/>
          <w:lang w:val="fr-FR"/>
        </w:rPr>
        <w:t xml:space="preserve">                                                         </w:t>
      </w:r>
      <w:r w:rsidR="00DC1DC2">
        <w:rPr>
          <w:color w:val="231F20"/>
          <w:sz w:val="20"/>
          <w:szCs w:val="20"/>
          <w:lang w:val="fr-FR"/>
        </w:rPr>
        <w:t xml:space="preserve"> </w:t>
      </w:r>
      <w:r w:rsidRPr="001835FE">
        <w:rPr>
          <w:color w:val="231F20"/>
          <w:sz w:val="20"/>
          <w:szCs w:val="20"/>
          <w:lang w:val="fr-FR"/>
        </w:rPr>
        <w:t>P. DE CREM</w:t>
      </w:r>
    </w:p>
    <w:sectPr w:rsidR="00154453" w:rsidRPr="00263469" w:rsidSect="00A75F64">
      <w:headerReference w:type="default" r:id="rId7"/>
      <w:pgSz w:w="11900" w:h="16840"/>
      <w:pgMar w:top="1134" w:right="964" w:bottom="964" w:left="124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C7B1" w14:textId="77777777" w:rsidR="008C1998" w:rsidRDefault="008C1998" w:rsidP="00482CA8">
      <w:r>
        <w:separator/>
      </w:r>
    </w:p>
  </w:endnote>
  <w:endnote w:type="continuationSeparator" w:id="0">
    <w:p w14:paraId="1EE77E1A" w14:textId="77777777" w:rsidR="008C1998" w:rsidRDefault="008C1998" w:rsidP="0048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ladio Uralic">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8BDF" w14:textId="77777777" w:rsidR="008C1998" w:rsidRDefault="008C1998" w:rsidP="00482CA8">
      <w:r>
        <w:separator/>
      </w:r>
    </w:p>
  </w:footnote>
  <w:footnote w:type="continuationSeparator" w:id="0">
    <w:p w14:paraId="51F69C59" w14:textId="77777777" w:rsidR="008C1998" w:rsidRDefault="008C1998" w:rsidP="0048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5A63" w14:textId="77777777" w:rsidR="00F44C54" w:rsidRPr="00041E5A" w:rsidRDefault="00F44C54" w:rsidP="00F44C54">
    <w:pPr>
      <w:pStyle w:val="Titre1"/>
      <w:spacing w:before="66" w:line="185" w:lineRule="exact"/>
      <w:ind w:left="113"/>
      <w:jc w:val="center"/>
      <w:rPr>
        <w:rFonts w:asciiTheme="minorHAnsi" w:hAnsiTheme="minorHAnsi" w:cstheme="minorHAnsi"/>
        <w:color w:val="231F20"/>
        <w:w w:val="95"/>
        <w:sz w:val="22"/>
        <w:szCs w:val="22"/>
        <w:lang w:val="fr-FR"/>
      </w:rPr>
    </w:pPr>
    <w:r w:rsidRPr="00041E5A">
      <w:rPr>
        <w:rFonts w:asciiTheme="minorHAnsi" w:hAnsiTheme="minorHAnsi" w:cstheme="minorHAnsi"/>
        <w:color w:val="231F20"/>
        <w:w w:val="95"/>
        <w:sz w:val="22"/>
        <w:szCs w:val="22"/>
        <w:lang w:val="fr-FR"/>
      </w:rPr>
      <w:t>Arrêté</w:t>
    </w:r>
    <w:r w:rsidRPr="00041E5A">
      <w:rPr>
        <w:rFonts w:asciiTheme="minorHAnsi" w:hAnsiTheme="minorHAnsi" w:cstheme="minorHAnsi"/>
        <w:color w:val="231F20"/>
        <w:spacing w:val="-15"/>
        <w:w w:val="95"/>
        <w:sz w:val="22"/>
        <w:szCs w:val="22"/>
        <w:lang w:val="fr-FR"/>
      </w:rPr>
      <w:t xml:space="preserve"> </w:t>
    </w:r>
    <w:r w:rsidRPr="00041E5A">
      <w:rPr>
        <w:rFonts w:asciiTheme="minorHAnsi" w:hAnsiTheme="minorHAnsi" w:cstheme="minorHAnsi"/>
        <w:color w:val="231F20"/>
        <w:w w:val="95"/>
        <w:sz w:val="22"/>
        <w:szCs w:val="22"/>
        <w:lang w:val="fr-FR"/>
      </w:rPr>
      <w:t>ministériel</w:t>
    </w:r>
    <w:r w:rsidRPr="00041E5A">
      <w:rPr>
        <w:rFonts w:asciiTheme="minorHAnsi" w:hAnsiTheme="minorHAnsi" w:cstheme="minorHAnsi"/>
        <w:color w:val="231F20"/>
        <w:spacing w:val="-15"/>
        <w:w w:val="95"/>
        <w:sz w:val="22"/>
        <w:szCs w:val="22"/>
        <w:lang w:val="fr-FR"/>
      </w:rPr>
      <w:t xml:space="preserve"> </w:t>
    </w:r>
    <w:r w:rsidRPr="00041E5A">
      <w:rPr>
        <w:rFonts w:asciiTheme="minorHAnsi" w:hAnsiTheme="minorHAnsi" w:cstheme="minorHAnsi"/>
        <w:color w:val="231F20"/>
        <w:w w:val="95"/>
        <w:sz w:val="22"/>
        <w:szCs w:val="22"/>
        <w:lang w:val="fr-FR"/>
      </w:rPr>
      <w:t>modifiant</w:t>
    </w:r>
    <w:r w:rsidRPr="00041E5A">
      <w:rPr>
        <w:rFonts w:asciiTheme="minorHAnsi" w:hAnsiTheme="minorHAnsi" w:cstheme="minorHAnsi"/>
        <w:color w:val="231F20"/>
        <w:spacing w:val="-15"/>
        <w:w w:val="95"/>
        <w:sz w:val="22"/>
        <w:szCs w:val="22"/>
        <w:lang w:val="fr-FR"/>
      </w:rPr>
      <w:t xml:space="preserve"> </w:t>
    </w:r>
    <w:r w:rsidRPr="00041E5A">
      <w:rPr>
        <w:rFonts w:asciiTheme="minorHAnsi" w:hAnsiTheme="minorHAnsi" w:cstheme="minorHAnsi"/>
        <w:color w:val="231F20"/>
        <w:w w:val="95"/>
        <w:sz w:val="22"/>
        <w:szCs w:val="22"/>
        <w:lang w:val="fr-FR"/>
      </w:rPr>
      <w:t>l’arrêté</w:t>
    </w:r>
    <w:r w:rsidRPr="00041E5A">
      <w:rPr>
        <w:rFonts w:asciiTheme="minorHAnsi" w:hAnsiTheme="minorHAnsi" w:cstheme="minorHAnsi"/>
        <w:color w:val="231F20"/>
        <w:spacing w:val="-15"/>
        <w:w w:val="95"/>
        <w:sz w:val="22"/>
        <w:szCs w:val="22"/>
        <w:lang w:val="fr-FR"/>
      </w:rPr>
      <w:t xml:space="preserve"> </w:t>
    </w:r>
    <w:r w:rsidRPr="00041E5A">
      <w:rPr>
        <w:rFonts w:asciiTheme="minorHAnsi" w:hAnsiTheme="minorHAnsi" w:cstheme="minorHAnsi"/>
        <w:color w:val="231F20"/>
        <w:w w:val="95"/>
        <w:sz w:val="22"/>
        <w:szCs w:val="22"/>
        <w:lang w:val="fr-FR"/>
      </w:rPr>
      <w:t>ministériel</w:t>
    </w:r>
    <w:r w:rsidRPr="00041E5A">
      <w:rPr>
        <w:rFonts w:asciiTheme="minorHAnsi" w:hAnsiTheme="minorHAnsi" w:cstheme="minorHAnsi"/>
        <w:color w:val="231F20"/>
        <w:spacing w:val="-15"/>
        <w:w w:val="95"/>
        <w:sz w:val="22"/>
        <w:szCs w:val="22"/>
        <w:lang w:val="fr-FR"/>
      </w:rPr>
      <w:t xml:space="preserve"> </w:t>
    </w:r>
    <w:r w:rsidRPr="00041E5A">
      <w:rPr>
        <w:rFonts w:asciiTheme="minorHAnsi" w:hAnsiTheme="minorHAnsi" w:cstheme="minorHAnsi"/>
        <w:color w:val="231F20"/>
        <w:w w:val="95"/>
        <w:sz w:val="22"/>
        <w:szCs w:val="22"/>
        <w:lang w:val="fr-FR"/>
      </w:rPr>
      <w:t xml:space="preserve">du 3 mars 2020 portant des mesures d’urgence </w:t>
    </w:r>
  </w:p>
  <w:p w14:paraId="69592D07" w14:textId="643837EB" w:rsidR="00F44C54" w:rsidRPr="00041E5A" w:rsidRDefault="00F44C54" w:rsidP="00263469">
    <w:pPr>
      <w:pStyle w:val="Titre1"/>
      <w:pBdr>
        <w:bottom w:val="single" w:sz="4" w:space="1" w:color="auto"/>
      </w:pBdr>
      <w:spacing w:before="66" w:line="185" w:lineRule="exact"/>
      <w:ind w:left="113"/>
      <w:jc w:val="center"/>
      <w:rPr>
        <w:rFonts w:asciiTheme="minorHAnsi" w:hAnsiTheme="minorHAnsi" w:cstheme="minorHAnsi"/>
        <w:b w:val="0"/>
        <w:sz w:val="22"/>
        <w:szCs w:val="22"/>
        <w:lang w:val="fr-FR"/>
      </w:rPr>
    </w:pPr>
    <w:proofErr w:type="gramStart"/>
    <w:r w:rsidRPr="00041E5A">
      <w:rPr>
        <w:rFonts w:asciiTheme="minorHAnsi" w:hAnsiTheme="minorHAnsi" w:cstheme="minorHAnsi"/>
        <w:color w:val="231F20"/>
        <w:w w:val="95"/>
        <w:sz w:val="22"/>
        <w:szCs w:val="22"/>
        <w:lang w:val="fr-FR"/>
      </w:rPr>
      <w:t>pour</w:t>
    </w:r>
    <w:proofErr w:type="gramEnd"/>
    <w:r w:rsidRPr="00041E5A">
      <w:rPr>
        <w:rFonts w:asciiTheme="minorHAnsi" w:hAnsiTheme="minorHAnsi" w:cstheme="minorHAnsi"/>
        <w:color w:val="231F20"/>
        <w:w w:val="95"/>
        <w:sz w:val="22"/>
        <w:szCs w:val="22"/>
        <w:lang w:val="fr-FR"/>
      </w:rPr>
      <w:t xml:space="preserve"> limiter la propagation du coronavirus COVID-19 – version adaptée </w:t>
    </w:r>
    <w:r w:rsidRPr="00AA528B">
      <w:rPr>
        <w:rFonts w:asciiTheme="minorHAnsi" w:hAnsiTheme="minorHAnsi" w:cstheme="minorHAnsi"/>
        <w:w w:val="95"/>
        <w:sz w:val="22"/>
        <w:szCs w:val="22"/>
        <w:highlight w:val="yellow"/>
        <w:lang w:val="fr-FR"/>
      </w:rPr>
      <w:t xml:space="preserve">le </w:t>
    </w:r>
    <w:r w:rsidR="00462407">
      <w:rPr>
        <w:rFonts w:asciiTheme="minorHAnsi" w:hAnsiTheme="minorHAnsi" w:cstheme="minorHAnsi"/>
        <w:w w:val="95"/>
        <w:sz w:val="22"/>
        <w:szCs w:val="22"/>
        <w:highlight w:val="yellow"/>
        <w:lang w:val="fr-FR"/>
      </w:rPr>
      <w:t>05 juin</w:t>
    </w:r>
    <w:r w:rsidRPr="00AA528B">
      <w:rPr>
        <w:rFonts w:asciiTheme="minorHAnsi" w:hAnsiTheme="minorHAnsi" w:cstheme="minorHAnsi"/>
        <w:w w:val="95"/>
        <w:sz w:val="22"/>
        <w:szCs w:val="22"/>
        <w:highlight w:val="yellow"/>
        <w:lang w:val="fr-FR"/>
      </w:rPr>
      <w:t xml:space="preserve"> 2020</w:t>
    </w:r>
  </w:p>
  <w:p w14:paraId="01450D2A" w14:textId="77777777" w:rsidR="006A77C0" w:rsidRPr="00041E5A" w:rsidRDefault="006A77C0">
    <w:pPr>
      <w:pStyle w:val="En-tte"/>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222C254"/>
    <w:lvl w:ilvl="0" w:tplc="82044EFE">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15A84C00"/>
    <w:lvl w:ilvl="0" w:tplc="F5B0F76A">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96E41424"/>
    <w:lvl w:ilvl="0" w:tplc="296EE8A4">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C0F61A72"/>
    <w:lvl w:ilvl="0" w:tplc="FFCA714C">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B"/>
    <w:multiLevelType w:val="hybridMultilevel"/>
    <w:tmpl w:val="DE644446"/>
    <w:lvl w:ilvl="0" w:tplc="945051C8">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F"/>
    <w:multiLevelType w:val="hybridMultilevel"/>
    <w:tmpl w:val="4B9ADC86"/>
    <w:lvl w:ilvl="0" w:tplc="8A8460D2">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1"/>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5"/>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8"/>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E"/>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F"/>
    <w:multiLevelType w:val="hybridMultilevel"/>
    <w:tmpl w:val="749ABB4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1"/>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2"/>
    <w:multiLevelType w:val="hybridMultilevel"/>
    <w:tmpl w:val="7FCC2004"/>
    <w:lvl w:ilvl="0" w:tplc="7EDC4B92">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3"/>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2663249"/>
    <w:multiLevelType w:val="hybridMultilevel"/>
    <w:tmpl w:val="D026D5C8"/>
    <w:lvl w:ilvl="0" w:tplc="11FA1CF4">
      <w:numFmt w:val="bullet"/>
      <w:lvlText w:val="—"/>
      <w:lvlJc w:val="left"/>
      <w:pPr>
        <w:ind w:left="532" w:hanging="249"/>
      </w:pPr>
      <w:rPr>
        <w:rFonts w:ascii="Georgia" w:eastAsia="Georgia" w:hAnsi="Georgia" w:cs="Georgia" w:hint="default"/>
        <w:color w:val="231F20"/>
        <w:w w:val="117"/>
        <w:sz w:val="17"/>
        <w:szCs w:val="17"/>
        <w:lang w:val="nl-NL" w:eastAsia="en-US" w:bidi="ar-SA"/>
      </w:rPr>
    </w:lvl>
    <w:lvl w:ilvl="1" w:tplc="20002708">
      <w:numFmt w:val="bullet"/>
      <w:lvlText w:val="•"/>
      <w:lvlJc w:val="left"/>
      <w:pPr>
        <w:ind w:left="2460" w:hanging="249"/>
      </w:pPr>
      <w:rPr>
        <w:rFonts w:hint="default"/>
        <w:lang w:val="nl-NL" w:eastAsia="en-US" w:bidi="ar-SA"/>
      </w:rPr>
    </w:lvl>
    <w:lvl w:ilvl="2" w:tplc="A560CDFE">
      <w:numFmt w:val="bullet"/>
      <w:lvlText w:val="•"/>
      <w:lvlJc w:val="left"/>
      <w:pPr>
        <w:ind w:left="2175" w:hanging="249"/>
      </w:pPr>
      <w:rPr>
        <w:rFonts w:hint="default"/>
        <w:lang w:val="nl-NL" w:eastAsia="en-US" w:bidi="ar-SA"/>
      </w:rPr>
    </w:lvl>
    <w:lvl w:ilvl="3" w:tplc="117ABEA6">
      <w:numFmt w:val="bullet"/>
      <w:lvlText w:val="•"/>
      <w:lvlJc w:val="left"/>
      <w:pPr>
        <w:ind w:left="1890" w:hanging="249"/>
      </w:pPr>
      <w:rPr>
        <w:rFonts w:hint="default"/>
        <w:lang w:val="nl-NL" w:eastAsia="en-US" w:bidi="ar-SA"/>
      </w:rPr>
    </w:lvl>
    <w:lvl w:ilvl="4" w:tplc="81B478A0">
      <w:numFmt w:val="bullet"/>
      <w:lvlText w:val="•"/>
      <w:lvlJc w:val="left"/>
      <w:pPr>
        <w:ind w:left="1606" w:hanging="249"/>
      </w:pPr>
      <w:rPr>
        <w:rFonts w:hint="default"/>
        <w:lang w:val="nl-NL" w:eastAsia="en-US" w:bidi="ar-SA"/>
      </w:rPr>
    </w:lvl>
    <w:lvl w:ilvl="5" w:tplc="2BF6CEB4">
      <w:numFmt w:val="bullet"/>
      <w:lvlText w:val="•"/>
      <w:lvlJc w:val="left"/>
      <w:pPr>
        <w:ind w:left="1321" w:hanging="249"/>
      </w:pPr>
      <w:rPr>
        <w:rFonts w:hint="default"/>
        <w:lang w:val="nl-NL" w:eastAsia="en-US" w:bidi="ar-SA"/>
      </w:rPr>
    </w:lvl>
    <w:lvl w:ilvl="6" w:tplc="55C4DACA">
      <w:numFmt w:val="bullet"/>
      <w:lvlText w:val="•"/>
      <w:lvlJc w:val="left"/>
      <w:pPr>
        <w:ind w:left="1037" w:hanging="249"/>
      </w:pPr>
      <w:rPr>
        <w:rFonts w:hint="default"/>
        <w:lang w:val="nl-NL" w:eastAsia="en-US" w:bidi="ar-SA"/>
      </w:rPr>
    </w:lvl>
    <w:lvl w:ilvl="7" w:tplc="2A2EADD2">
      <w:numFmt w:val="bullet"/>
      <w:lvlText w:val="•"/>
      <w:lvlJc w:val="left"/>
      <w:pPr>
        <w:ind w:left="752" w:hanging="249"/>
      </w:pPr>
      <w:rPr>
        <w:rFonts w:hint="default"/>
        <w:lang w:val="nl-NL" w:eastAsia="en-US" w:bidi="ar-SA"/>
      </w:rPr>
    </w:lvl>
    <w:lvl w:ilvl="8" w:tplc="C52222D8">
      <w:numFmt w:val="bullet"/>
      <w:lvlText w:val="•"/>
      <w:lvlJc w:val="left"/>
      <w:pPr>
        <w:ind w:left="468" w:hanging="249"/>
      </w:pPr>
      <w:rPr>
        <w:rFonts w:hint="default"/>
        <w:lang w:val="nl-NL" w:eastAsia="en-US" w:bidi="ar-SA"/>
      </w:rPr>
    </w:lvl>
  </w:abstractNum>
  <w:abstractNum w:abstractNumId="19" w15:restartNumberingAfterBreak="0">
    <w:nsid w:val="079E5999"/>
    <w:multiLevelType w:val="hybridMultilevel"/>
    <w:tmpl w:val="06C86250"/>
    <w:lvl w:ilvl="0" w:tplc="384C0C7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92B66E7"/>
    <w:multiLevelType w:val="hybridMultilevel"/>
    <w:tmpl w:val="D38AEC1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A38401B"/>
    <w:multiLevelType w:val="hybridMultilevel"/>
    <w:tmpl w:val="3860428C"/>
    <w:lvl w:ilvl="0" w:tplc="7C402E94">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0B711B4D"/>
    <w:multiLevelType w:val="hybridMultilevel"/>
    <w:tmpl w:val="3D204A50"/>
    <w:lvl w:ilvl="0" w:tplc="7C402E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BC821FB"/>
    <w:multiLevelType w:val="hybridMultilevel"/>
    <w:tmpl w:val="E40C5A2A"/>
    <w:lvl w:ilvl="0" w:tplc="D1F2D842">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14B049A6"/>
    <w:multiLevelType w:val="hybridMultilevel"/>
    <w:tmpl w:val="76CAA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A921861"/>
    <w:multiLevelType w:val="hybridMultilevel"/>
    <w:tmpl w:val="C074CD28"/>
    <w:lvl w:ilvl="0" w:tplc="FFFFFFFF">
      <w:start w:val="1"/>
      <w:numFmt w:val="bullet"/>
      <w:lvlText w:val="-"/>
      <w:lvlJc w:val="left"/>
      <w:pPr>
        <w:ind w:left="360" w:hanging="360"/>
      </w:pPr>
    </w:lvl>
    <w:lvl w:ilvl="1" w:tplc="FFFFFFFF">
      <w:start w:val="1"/>
      <w:numFmt w:val="bullet"/>
      <w:lvlText w:val="-"/>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591703A"/>
    <w:multiLevelType w:val="hybridMultilevel"/>
    <w:tmpl w:val="6FB864E4"/>
    <w:lvl w:ilvl="0" w:tplc="7C402E94">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2F563170"/>
    <w:multiLevelType w:val="hybridMultilevel"/>
    <w:tmpl w:val="C92E97D4"/>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9434A0"/>
    <w:multiLevelType w:val="hybridMultilevel"/>
    <w:tmpl w:val="7B3899CC"/>
    <w:lvl w:ilvl="0" w:tplc="7C402E94">
      <w:numFmt w:val="bullet"/>
      <w:lvlText w:val="-"/>
      <w:lvlJc w:val="left"/>
      <w:pPr>
        <w:ind w:left="1287" w:hanging="360"/>
      </w:pPr>
      <w:rPr>
        <w:rFonts w:ascii="Arial" w:eastAsiaTheme="minorHAnsi"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3A4C2509"/>
    <w:multiLevelType w:val="hybridMultilevel"/>
    <w:tmpl w:val="F2FE89A2"/>
    <w:lvl w:ilvl="0" w:tplc="7C402E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911352"/>
    <w:multiLevelType w:val="hybridMultilevel"/>
    <w:tmpl w:val="EF8C981E"/>
    <w:lvl w:ilvl="0" w:tplc="7C402E94">
      <w:numFmt w:val="bullet"/>
      <w:lvlText w:val="-"/>
      <w:lvlJc w:val="left"/>
      <w:pPr>
        <w:ind w:left="2136" w:hanging="360"/>
      </w:pPr>
      <w:rPr>
        <w:rFonts w:ascii="Arial" w:eastAsiaTheme="minorHAnsi" w:hAnsi="Arial" w:cs="Aria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1" w15:restartNumberingAfterBreak="0">
    <w:nsid w:val="473F0977"/>
    <w:multiLevelType w:val="hybridMultilevel"/>
    <w:tmpl w:val="AA1C8EAE"/>
    <w:lvl w:ilvl="0" w:tplc="7C402E9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56023E"/>
    <w:multiLevelType w:val="hybridMultilevel"/>
    <w:tmpl w:val="6FD4A07A"/>
    <w:lvl w:ilvl="0" w:tplc="FFFFFFFF">
      <w:start w:val="1"/>
      <w:numFmt w:val="bullet"/>
      <w:lvlText w:val="-"/>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BF77DC7"/>
    <w:multiLevelType w:val="hybridMultilevel"/>
    <w:tmpl w:val="3140D420"/>
    <w:lvl w:ilvl="0" w:tplc="7C402E9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E1A70FC"/>
    <w:multiLevelType w:val="hybridMultilevel"/>
    <w:tmpl w:val="834A5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E37E0C"/>
    <w:multiLevelType w:val="hybridMultilevel"/>
    <w:tmpl w:val="BB76584A"/>
    <w:lvl w:ilvl="0" w:tplc="7C402E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C60F2F"/>
    <w:multiLevelType w:val="hybridMultilevel"/>
    <w:tmpl w:val="FB161BF8"/>
    <w:lvl w:ilvl="0" w:tplc="7C402E94">
      <w:numFmt w:val="bullet"/>
      <w:lvlText w:val="-"/>
      <w:lvlJc w:val="left"/>
      <w:pPr>
        <w:ind w:left="1428" w:hanging="360"/>
      </w:pPr>
      <w:rPr>
        <w:rFonts w:ascii="Arial" w:eastAsiaTheme="minorHAnsi"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3725A43"/>
    <w:multiLevelType w:val="hybridMultilevel"/>
    <w:tmpl w:val="37D2E87A"/>
    <w:lvl w:ilvl="0" w:tplc="7C402E94">
      <w:numFmt w:val="bullet"/>
      <w:lvlText w:val="-"/>
      <w:lvlJc w:val="left"/>
      <w:pPr>
        <w:ind w:left="1287" w:hanging="360"/>
      </w:pPr>
      <w:rPr>
        <w:rFonts w:ascii="Arial" w:eastAsiaTheme="minorHAnsi"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637A1155"/>
    <w:multiLevelType w:val="hybridMultilevel"/>
    <w:tmpl w:val="1F1842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ED4211"/>
    <w:multiLevelType w:val="hybridMultilevel"/>
    <w:tmpl w:val="716462E6"/>
    <w:lvl w:ilvl="0" w:tplc="7C402E94">
      <w:numFmt w:val="bullet"/>
      <w:lvlText w:val="-"/>
      <w:lvlJc w:val="left"/>
      <w:pPr>
        <w:ind w:left="1428" w:hanging="360"/>
      </w:pPr>
      <w:rPr>
        <w:rFonts w:ascii="Arial" w:eastAsiaTheme="minorHAnsi"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FC63BC9"/>
    <w:multiLevelType w:val="hybridMultilevel"/>
    <w:tmpl w:val="88883926"/>
    <w:lvl w:ilvl="0" w:tplc="7C402E94">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33D3A56"/>
    <w:multiLevelType w:val="hybridMultilevel"/>
    <w:tmpl w:val="7DD8551C"/>
    <w:lvl w:ilvl="0" w:tplc="7C402E94">
      <w:numFmt w:val="bullet"/>
      <w:lvlText w:val="-"/>
      <w:lvlJc w:val="left"/>
      <w:pPr>
        <w:ind w:left="1428" w:hanging="360"/>
      </w:pPr>
      <w:rPr>
        <w:rFonts w:ascii="Arial" w:eastAsiaTheme="minorHAnsi" w:hAnsi="Arial" w:cs="Arial" w:hint="default"/>
      </w:rPr>
    </w:lvl>
    <w:lvl w:ilvl="1" w:tplc="8716CBFA">
      <w:numFmt w:val="bullet"/>
      <w:lvlText w:val="—"/>
      <w:lvlJc w:val="left"/>
      <w:pPr>
        <w:ind w:left="2148" w:hanging="360"/>
      </w:pPr>
      <w:rPr>
        <w:rFonts w:ascii="Arial" w:eastAsia="Arial" w:hAnsi="Arial"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84715E2"/>
    <w:multiLevelType w:val="hybridMultilevel"/>
    <w:tmpl w:val="D896B04E"/>
    <w:lvl w:ilvl="0" w:tplc="384C0C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B107D9"/>
    <w:multiLevelType w:val="hybridMultilevel"/>
    <w:tmpl w:val="8D489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6468F1"/>
    <w:multiLevelType w:val="hybridMultilevel"/>
    <w:tmpl w:val="467E9E14"/>
    <w:lvl w:ilvl="0" w:tplc="7C402E9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0"/>
  </w:num>
  <w:num w:numId="4">
    <w:abstractNumId w:val="43"/>
  </w:num>
  <w:num w:numId="5">
    <w:abstractNumId w:val="18"/>
  </w:num>
  <w:num w:numId="6">
    <w:abstractNumId w:val="0"/>
  </w:num>
  <w:num w:numId="7">
    <w:abstractNumId w:val="1"/>
  </w:num>
  <w:num w:numId="8">
    <w:abstractNumId w:val="11"/>
  </w:num>
  <w:num w:numId="9">
    <w:abstractNumId w:val="12"/>
  </w:num>
  <w:num w:numId="10">
    <w:abstractNumId w:val="13"/>
  </w:num>
  <w:num w:numId="11">
    <w:abstractNumId w:val="14"/>
  </w:num>
  <w:num w:numId="12">
    <w:abstractNumId w:val="36"/>
  </w:num>
  <w:num w:numId="13">
    <w:abstractNumId w:val="30"/>
  </w:num>
  <w:num w:numId="14">
    <w:abstractNumId w:val="31"/>
  </w:num>
  <w:num w:numId="15">
    <w:abstractNumId w:val="42"/>
  </w:num>
  <w:num w:numId="16">
    <w:abstractNumId w:val="19"/>
  </w:num>
  <w:num w:numId="17">
    <w:abstractNumId w:val="44"/>
  </w:num>
  <w:num w:numId="18">
    <w:abstractNumId w:val="40"/>
  </w:num>
  <w:num w:numId="19">
    <w:abstractNumId w:val="33"/>
  </w:num>
  <w:num w:numId="20">
    <w:abstractNumId w:val="26"/>
  </w:num>
  <w:num w:numId="21">
    <w:abstractNumId w:val="41"/>
  </w:num>
  <w:num w:numId="22">
    <w:abstractNumId w:val="22"/>
  </w:num>
  <w:num w:numId="23">
    <w:abstractNumId w:val="21"/>
  </w:num>
  <w:num w:numId="24">
    <w:abstractNumId w:val="29"/>
  </w:num>
  <w:num w:numId="25">
    <w:abstractNumId w:val="35"/>
  </w:num>
  <w:num w:numId="26">
    <w:abstractNumId w:val="32"/>
  </w:num>
  <w:num w:numId="27">
    <w:abstractNumId w:val="25"/>
  </w:num>
  <w:num w:numId="28">
    <w:abstractNumId w:val="27"/>
  </w:num>
  <w:num w:numId="29">
    <w:abstractNumId w:val="39"/>
  </w:num>
  <w:num w:numId="30">
    <w:abstractNumId w:val="37"/>
  </w:num>
  <w:num w:numId="31">
    <w:abstractNumId w:val="28"/>
  </w:num>
  <w:num w:numId="32">
    <w:abstractNumId w:val="2"/>
  </w:num>
  <w:num w:numId="33">
    <w:abstractNumId w:val="3"/>
  </w:num>
  <w:num w:numId="34">
    <w:abstractNumId w:val="4"/>
  </w:num>
  <w:num w:numId="35">
    <w:abstractNumId w:val="38"/>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5"/>
  </w:num>
  <w:num w:numId="43">
    <w:abstractNumId w:val="16"/>
  </w:num>
  <w:num w:numId="44">
    <w:abstractNumId w:val="1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A1"/>
    <w:rsid w:val="00001EF4"/>
    <w:rsid w:val="00041E5A"/>
    <w:rsid w:val="00056490"/>
    <w:rsid w:val="000820D9"/>
    <w:rsid w:val="00091186"/>
    <w:rsid w:val="000B2F22"/>
    <w:rsid w:val="000B35F9"/>
    <w:rsid w:val="000D0FB9"/>
    <w:rsid w:val="000D418B"/>
    <w:rsid w:val="000E3B36"/>
    <w:rsid w:val="000F7AC6"/>
    <w:rsid w:val="00145F3B"/>
    <w:rsid w:val="00146354"/>
    <w:rsid w:val="00147232"/>
    <w:rsid w:val="00154453"/>
    <w:rsid w:val="00162A55"/>
    <w:rsid w:val="001835FE"/>
    <w:rsid w:val="0019138A"/>
    <w:rsid w:val="00193E26"/>
    <w:rsid w:val="001948E5"/>
    <w:rsid w:val="001959A2"/>
    <w:rsid w:val="001D18DE"/>
    <w:rsid w:val="00254EBC"/>
    <w:rsid w:val="0026302E"/>
    <w:rsid w:val="00263469"/>
    <w:rsid w:val="003435A2"/>
    <w:rsid w:val="00354BFF"/>
    <w:rsid w:val="0035685E"/>
    <w:rsid w:val="0039284E"/>
    <w:rsid w:val="003A2351"/>
    <w:rsid w:val="003B49D0"/>
    <w:rsid w:val="003B7D69"/>
    <w:rsid w:val="003D44EF"/>
    <w:rsid w:val="004115B8"/>
    <w:rsid w:val="00414CD5"/>
    <w:rsid w:val="00442848"/>
    <w:rsid w:val="004513B6"/>
    <w:rsid w:val="00457EA1"/>
    <w:rsid w:val="00461081"/>
    <w:rsid w:val="00462407"/>
    <w:rsid w:val="00472DE3"/>
    <w:rsid w:val="00482CA8"/>
    <w:rsid w:val="004C34AE"/>
    <w:rsid w:val="004D2AD2"/>
    <w:rsid w:val="005037B2"/>
    <w:rsid w:val="0053127D"/>
    <w:rsid w:val="00536DB7"/>
    <w:rsid w:val="0054584A"/>
    <w:rsid w:val="00545ABB"/>
    <w:rsid w:val="00552B6D"/>
    <w:rsid w:val="005D7F57"/>
    <w:rsid w:val="006036FF"/>
    <w:rsid w:val="0061025C"/>
    <w:rsid w:val="006156AE"/>
    <w:rsid w:val="00620B6C"/>
    <w:rsid w:val="006727E6"/>
    <w:rsid w:val="00682D1E"/>
    <w:rsid w:val="00686C24"/>
    <w:rsid w:val="006A77C0"/>
    <w:rsid w:val="006B189E"/>
    <w:rsid w:val="006B1B6F"/>
    <w:rsid w:val="006B3D7C"/>
    <w:rsid w:val="006B3FCA"/>
    <w:rsid w:val="006C76D7"/>
    <w:rsid w:val="006E2CAE"/>
    <w:rsid w:val="006E3C6E"/>
    <w:rsid w:val="006F05E5"/>
    <w:rsid w:val="00715E51"/>
    <w:rsid w:val="007201EC"/>
    <w:rsid w:val="007648FC"/>
    <w:rsid w:val="007848B5"/>
    <w:rsid w:val="00792DB1"/>
    <w:rsid w:val="007B007B"/>
    <w:rsid w:val="00814C01"/>
    <w:rsid w:val="00820C91"/>
    <w:rsid w:val="00847A61"/>
    <w:rsid w:val="008535D2"/>
    <w:rsid w:val="008552D4"/>
    <w:rsid w:val="00865D56"/>
    <w:rsid w:val="00867F14"/>
    <w:rsid w:val="008A4202"/>
    <w:rsid w:val="008C1998"/>
    <w:rsid w:val="008F2ED5"/>
    <w:rsid w:val="008F5E08"/>
    <w:rsid w:val="00907DC9"/>
    <w:rsid w:val="00916CAB"/>
    <w:rsid w:val="00917891"/>
    <w:rsid w:val="0092176D"/>
    <w:rsid w:val="00942B40"/>
    <w:rsid w:val="009A4251"/>
    <w:rsid w:val="009B735C"/>
    <w:rsid w:val="009D5626"/>
    <w:rsid w:val="009D6EAA"/>
    <w:rsid w:val="009F3421"/>
    <w:rsid w:val="00A002F5"/>
    <w:rsid w:val="00A10223"/>
    <w:rsid w:val="00A34E0F"/>
    <w:rsid w:val="00A57C83"/>
    <w:rsid w:val="00A75F64"/>
    <w:rsid w:val="00AA4E17"/>
    <w:rsid w:val="00AA528B"/>
    <w:rsid w:val="00AE05A3"/>
    <w:rsid w:val="00AE7FA6"/>
    <w:rsid w:val="00AF2BB7"/>
    <w:rsid w:val="00B0782B"/>
    <w:rsid w:val="00B343AA"/>
    <w:rsid w:val="00B51231"/>
    <w:rsid w:val="00B52612"/>
    <w:rsid w:val="00B7247F"/>
    <w:rsid w:val="00BA5EF9"/>
    <w:rsid w:val="00BC1D44"/>
    <w:rsid w:val="00BE6AF3"/>
    <w:rsid w:val="00C40C4E"/>
    <w:rsid w:val="00C519D9"/>
    <w:rsid w:val="00C83108"/>
    <w:rsid w:val="00C85613"/>
    <w:rsid w:val="00CB08BB"/>
    <w:rsid w:val="00CD160E"/>
    <w:rsid w:val="00D7702C"/>
    <w:rsid w:val="00DB1645"/>
    <w:rsid w:val="00DC1DC2"/>
    <w:rsid w:val="00DC2192"/>
    <w:rsid w:val="00DF251E"/>
    <w:rsid w:val="00E1631F"/>
    <w:rsid w:val="00E229F4"/>
    <w:rsid w:val="00E41C1B"/>
    <w:rsid w:val="00E43D8F"/>
    <w:rsid w:val="00E87EC3"/>
    <w:rsid w:val="00EA4254"/>
    <w:rsid w:val="00ED1CBC"/>
    <w:rsid w:val="00EF7A79"/>
    <w:rsid w:val="00F0720D"/>
    <w:rsid w:val="00F257CB"/>
    <w:rsid w:val="00F44C54"/>
    <w:rsid w:val="00F5785A"/>
    <w:rsid w:val="00F667D7"/>
    <w:rsid w:val="00F73031"/>
    <w:rsid w:val="00FA7745"/>
    <w:rsid w:val="00FE51AC"/>
    <w:rsid w:val="00FF3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A2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917891"/>
    <w:pPr>
      <w:widowControl w:val="0"/>
      <w:autoSpaceDE w:val="0"/>
      <w:autoSpaceDN w:val="0"/>
      <w:spacing w:before="102"/>
      <w:ind w:left="283"/>
      <w:outlineLvl w:val="0"/>
    </w:pPr>
    <w:rPr>
      <w:rFonts w:ascii="Georgia" w:eastAsia="Georgia" w:hAnsi="Georgia" w:cs="Georgia"/>
      <w:b/>
      <w:bCs/>
      <w:sz w:val="17"/>
      <w:szCs w:val="17"/>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7B007B"/>
    <w:pPr>
      <w:ind w:left="720"/>
      <w:contextualSpacing/>
    </w:pPr>
  </w:style>
  <w:style w:type="paragraph" w:styleId="En-tte">
    <w:name w:val="header"/>
    <w:basedOn w:val="Normal"/>
    <w:link w:val="En-tteCar"/>
    <w:uiPriority w:val="99"/>
    <w:unhideWhenUsed/>
    <w:rsid w:val="00482CA8"/>
    <w:pPr>
      <w:tabs>
        <w:tab w:val="center" w:pos="4536"/>
        <w:tab w:val="right" w:pos="9072"/>
      </w:tabs>
    </w:pPr>
  </w:style>
  <w:style w:type="character" w:customStyle="1" w:styleId="En-tteCar">
    <w:name w:val="En-tête Car"/>
    <w:basedOn w:val="Policepardfaut"/>
    <w:link w:val="En-tte"/>
    <w:uiPriority w:val="99"/>
    <w:rsid w:val="00482CA8"/>
  </w:style>
  <w:style w:type="paragraph" w:styleId="Pieddepage">
    <w:name w:val="footer"/>
    <w:basedOn w:val="Normal"/>
    <w:link w:val="PieddepageCar"/>
    <w:uiPriority w:val="99"/>
    <w:unhideWhenUsed/>
    <w:rsid w:val="00482CA8"/>
    <w:pPr>
      <w:tabs>
        <w:tab w:val="center" w:pos="4536"/>
        <w:tab w:val="right" w:pos="9072"/>
      </w:tabs>
    </w:pPr>
  </w:style>
  <w:style w:type="character" w:customStyle="1" w:styleId="PieddepageCar">
    <w:name w:val="Pied de page Car"/>
    <w:basedOn w:val="Policepardfaut"/>
    <w:link w:val="Pieddepage"/>
    <w:uiPriority w:val="99"/>
    <w:rsid w:val="00482CA8"/>
  </w:style>
  <w:style w:type="character" w:customStyle="1" w:styleId="Titre1Car">
    <w:name w:val="Titre 1 Car"/>
    <w:basedOn w:val="Policepardfaut"/>
    <w:link w:val="Titre1"/>
    <w:uiPriority w:val="9"/>
    <w:rsid w:val="00917891"/>
    <w:rPr>
      <w:rFonts w:ascii="Georgia" w:eastAsia="Georgia" w:hAnsi="Georgia" w:cs="Georgia"/>
      <w:b/>
      <w:bCs/>
      <w:sz w:val="17"/>
      <w:szCs w:val="17"/>
      <w:lang w:val="nl-NL"/>
    </w:rPr>
  </w:style>
  <w:style w:type="paragraph" w:styleId="Corpsdetexte">
    <w:name w:val="Body Text"/>
    <w:basedOn w:val="Normal"/>
    <w:link w:val="CorpsdetexteCar"/>
    <w:uiPriority w:val="1"/>
    <w:qFormat/>
    <w:rsid w:val="00917891"/>
    <w:pPr>
      <w:widowControl w:val="0"/>
      <w:autoSpaceDE w:val="0"/>
      <w:autoSpaceDN w:val="0"/>
      <w:ind w:left="113" w:firstLine="170"/>
      <w:jc w:val="both"/>
    </w:pPr>
    <w:rPr>
      <w:rFonts w:ascii="Palladio Uralic" w:eastAsia="Palladio Uralic" w:hAnsi="Palladio Uralic" w:cs="Palladio Uralic"/>
      <w:sz w:val="17"/>
      <w:szCs w:val="17"/>
      <w:lang w:val="nl-NL"/>
    </w:rPr>
  </w:style>
  <w:style w:type="character" w:customStyle="1" w:styleId="CorpsdetexteCar">
    <w:name w:val="Corps de texte Car"/>
    <w:basedOn w:val="Policepardfaut"/>
    <w:link w:val="Corpsdetexte"/>
    <w:uiPriority w:val="1"/>
    <w:rsid w:val="00917891"/>
    <w:rPr>
      <w:rFonts w:ascii="Palladio Uralic" w:eastAsia="Palladio Uralic" w:hAnsi="Palladio Uralic" w:cs="Palladio Uralic"/>
      <w:sz w:val="17"/>
      <w:szCs w:val="17"/>
      <w:lang w:val="nl-NL"/>
    </w:rPr>
  </w:style>
  <w:style w:type="paragraph" w:styleId="Textedebulles">
    <w:name w:val="Balloon Text"/>
    <w:basedOn w:val="Normal"/>
    <w:link w:val="TextedebullesCar"/>
    <w:uiPriority w:val="99"/>
    <w:semiHidden/>
    <w:unhideWhenUsed/>
    <w:rsid w:val="00A34E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5209</Words>
  <Characters>28653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Maissin</dc:creator>
  <cp:keywords/>
  <dc:description/>
  <cp:lastModifiedBy>Claude</cp:lastModifiedBy>
  <cp:revision>10</cp:revision>
  <cp:lastPrinted>2020-05-26T10:11:00Z</cp:lastPrinted>
  <dcterms:created xsi:type="dcterms:W3CDTF">2020-06-06T06:50:00Z</dcterms:created>
  <dcterms:modified xsi:type="dcterms:W3CDTF">2020-06-06T13:13:00Z</dcterms:modified>
</cp:coreProperties>
</file>